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jc w:val="center"/>
        <w:rPr>
          <w:rFonts w:ascii="黑体" w:hAnsi="黑体" w:eastAsia="黑体"/>
          <w:sz w:val="32"/>
          <w:szCs w:val="32"/>
        </w:rPr>
      </w:pPr>
      <w:r>
        <w:rPr>
          <w:rFonts w:hint="eastAsia" w:ascii="黑体" w:hAnsi="黑体" w:eastAsia="黑体"/>
          <w:sz w:val="32"/>
          <w:szCs w:val="32"/>
        </w:rPr>
        <w:t>《</w:t>
      </w:r>
      <w:r>
        <w:rPr>
          <w:rFonts w:hint="eastAsia" w:ascii="黑体" w:hAnsi="黑体" w:eastAsia="黑体"/>
          <w:sz w:val="32"/>
          <w:szCs w:val="32"/>
          <w:lang w:val="en-US" w:eastAsia="zh-CN"/>
        </w:rPr>
        <w:t>热泵技术</w:t>
      </w:r>
      <w:r>
        <w:rPr>
          <w:rFonts w:hint="eastAsia" w:ascii="黑体" w:hAnsi="黑体" w:eastAsia="黑体"/>
          <w:sz w:val="32"/>
          <w:szCs w:val="32"/>
        </w:rPr>
        <w:t>》课程教学大纲</w:t>
      </w:r>
    </w:p>
    <w:p>
      <w:pPr>
        <w:pStyle w:val="2"/>
        <w:spacing w:before="156" w:beforeLines="50" w:after="156" w:afterLines="50"/>
        <w:ind w:firstLine="562" w:firstLineChars="200"/>
        <w:jc w:val="left"/>
        <w:rPr>
          <w:rFonts w:hAnsi="宋体" w:cs="宋体"/>
        </w:rPr>
      </w:pPr>
      <w:r>
        <w:rPr>
          <w:rFonts w:hint="eastAsia" w:ascii="黑体" w:hAnsi="黑体" w:eastAsia="黑体" w:cs="宋体"/>
          <w:b/>
          <w:sz w:val="28"/>
          <w:szCs w:val="28"/>
        </w:rPr>
        <w:t>一、课程基本信息</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3685"/>
        <w:gridCol w:w="1134"/>
        <w:gridCol w:w="2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英文名称</w:t>
            </w:r>
          </w:p>
        </w:tc>
        <w:tc>
          <w:tcPr>
            <w:tcW w:w="3685" w:type="dxa"/>
            <w:vAlign w:val="center"/>
          </w:tcPr>
          <w:p>
            <w:pPr>
              <w:spacing w:before="156" w:beforeLines="50" w:after="156" w:afterLines="50"/>
              <w:jc w:val="left"/>
              <w:rPr>
                <w:rFonts w:hint="default" w:ascii="宋体" w:hAnsi="宋体" w:eastAsia="宋体"/>
                <w:lang w:val="en-US" w:eastAsia="zh-CN"/>
              </w:rPr>
            </w:pPr>
            <w:r>
              <w:rPr>
                <w:rFonts w:hint="eastAsia" w:ascii="宋体" w:hAnsi="宋体" w:eastAsia="宋体"/>
                <w:lang w:val="en-US" w:eastAsia="zh-CN"/>
              </w:rPr>
              <w:t>Heat Pump Technology</w:t>
            </w:r>
          </w:p>
        </w:tc>
        <w:tc>
          <w:tcPr>
            <w:tcW w:w="1134"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课程代码</w:t>
            </w:r>
          </w:p>
        </w:tc>
        <w:tc>
          <w:tcPr>
            <w:tcW w:w="2744" w:type="dxa"/>
            <w:vAlign w:val="center"/>
          </w:tcPr>
          <w:p>
            <w:pPr>
              <w:spacing w:before="156" w:beforeLines="50" w:after="156" w:afterLines="50"/>
              <w:rPr>
                <w:rFonts w:hint="default" w:ascii="宋体" w:hAnsi="宋体" w:eastAsiaTheme="minorEastAsia"/>
                <w:lang w:val="en-US" w:eastAsia="zh-CN"/>
              </w:rPr>
            </w:pPr>
            <w:r>
              <w:rPr>
                <w:rFonts w:ascii="宋体" w:hAnsi="宋体" w:cs="宋体"/>
                <w:sz w:val="20"/>
                <w:szCs w:val="20"/>
              </w:rPr>
              <w:t>BEEE</w:t>
            </w:r>
            <w:r>
              <w:rPr>
                <w:rFonts w:hint="eastAsia" w:ascii="宋体" w:hAnsi="宋体" w:cs="宋体"/>
                <w:sz w:val="20"/>
                <w:szCs w:val="20"/>
                <w:lang w:val="en-US" w:eastAsia="zh-CN"/>
              </w:rPr>
              <w:t>1054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课程性质</w:t>
            </w:r>
          </w:p>
        </w:tc>
        <w:tc>
          <w:tcPr>
            <w:tcW w:w="3685" w:type="dxa"/>
            <w:vAlign w:val="center"/>
          </w:tcPr>
          <w:p>
            <w:pPr>
              <w:spacing w:before="156" w:beforeLines="50" w:after="156" w:afterLines="50"/>
              <w:jc w:val="left"/>
              <w:rPr>
                <w:rFonts w:hint="default" w:ascii="宋体" w:hAnsi="宋体" w:eastAsia="宋体"/>
                <w:lang w:val="en-US" w:eastAsia="zh-CN"/>
              </w:rPr>
            </w:pPr>
            <w:r>
              <w:rPr>
                <w:rFonts w:hint="eastAsia" w:ascii="宋体" w:hAnsi="宋体" w:eastAsia="宋体"/>
                <w:lang w:val="en-US" w:eastAsia="zh-CN"/>
              </w:rPr>
              <w:t>专业选修课程</w:t>
            </w:r>
          </w:p>
        </w:tc>
        <w:tc>
          <w:tcPr>
            <w:tcW w:w="1134"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授课对象</w:t>
            </w:r>
          </w:p>
        </w:tc>
        <w:tc>
          <w:tcPr>
            <w:tcW w:w="2744" w:type="dxa"/>
            <w:vAlign w:val="center"/>
          </w:tcPr>
          <w:p>
            <w:pPr>
              <w:spacing w:before="156" w:beforeLines="50" w:after="156" w:afterLines="50"/>
              <w:rPr>
                <w:rFonts w:ascii="宋体" w:hAnsi="宋体" w:eastAsia="宋体"/>
              </w:rPr>
            </w:pPr>
            <w:r>
              <w:rPr>
                <w:rFonts w:hint="eastAsia" w:ascii="宋体" w:hAnsi="宋体" w:eastAsia="宋体" w:cs="宋体"/>
                <w:sz w:val="21"/>
              </w:rPr>
              <w:t>能源与动力工程专业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学   分</w:t>
            </w:r>
          </w:p>
        </w:tc>
        <w:tc>
          <w:tcPr>
            <w:tcW w:w="3685" w:type="dxa"/>
            <w:vAlign w:val="center"/>
          </w:tcPr>
          <w:p>
            <w:pPr>
              <w:spacing w:before="156" w:beforeLines="50" w:after="156" w:afterLines="50"/>
              <w:jc w:val="left"/>
              <w:rPr>
                <w:rFonts w:hint="default" w:ascii="宋体" w:hAnsi="宋体" w:eastAsia="宋体"/>
                <w:lang w:val="en-US" w:eastAsia="zh-CN"/>
              </w:rPr>
            </w:pPr>
            <w:r>
              <w:rPr>
                <w:rFonts w:hint="eastAsia" w:ascii="宋体" w:hAnsi="宋体" w:eastAsia="宋体"/>
                <w:lang w:val="en-US" w:eastAsia="zh-CN"/>
              </w:rPr>
              <w:t>2.0</w:t>
            </w:r>
          </w:p>
        </w:tc>
        <w:tc>
          <w:tcPr>
            <w:tcW w:w="1134"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学   时</w:t>
            </w:r>
          </w:p>
        </w:tc>
        <w:tc>
          <w:tcPr>
            <w:tcW w:w="2744" w:type="dxa"/>
            <w:vAlign w:val="center"/>
          </w:tcPr>
          <w:p>
            <w:pPr>
              <w:spacing w:before="156" w:beforeLines="50" w:after="156" w:afterLines="50"/>
              <w:rPr>
                <w:rFonts w:hint="default" w:ascii="宋体" w:hAnsi="宋体" w:eastAsia="宋体"/>
                <w:lang w:val="en-US" w:eastAsia="zh-CN"/>
              </w:rPr>
            </w:pPr>
            <w:r>
              <w:rPr>
                <w:rFonts w:hint="eastAsia" w:ascii="宋体" w:hAnsi="宋体" w:eastAsia="宋体"/>
                <w:lang w:val="en-US" w:eastAsia="zh-CN"/>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主讲教师</w:t>
            </w:r>
          </w:p>
        </w:tc>
        <w:tc>
          <w:tcPr>
            <w:tcW w:w="3685" w:type="dxa"/>
            <w:vAlign w:val="center"/>
          </w:tcPr>
          <w:p>
            <w:pPr>
              <w:spacing w:before="156" w:beforeLines="50" w:after="156" w:afterLines="50"/>
              <w:jc w:val="left"/>
              <w:rPr>
                <w:rFonts w:hint="eastAsia" w:ascii="宋体" w:hAnsi="宋体" w:eastAsia="宋体"/>
                <w:lang w:val="en-US" w:eastAsia="zh-CN"/>
              </w:rPr>
            </w:pPr>
            <w:r>
              <w:rPr>
                <w:rFonts w:hint="eastAsia" w:ascii="宋体" w:hAnsi="宋体" w:eastAsia="宋体"/>
                <w:lang w:val="en-US" w:eastAsia="zh-CN"/>
              </w:rPr>
              <w:t>吴世凤</w:t>
            </w:r>
          </w:p>
        </w:tc>
        <w:tc>
          <w:tcPr>
            <w:tcW w:w="1134"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修订日期</w:t>
            </w:r>
          </w:p>
        </w:tc>
        <w:tc>
          <w:tcPr>
            <w:tcW w:w="2744" w:type="dxa"/>
            <w:vAlign w:val="center"/>
          </w:tcPr>
          <w:p>
            <w:pPr>
              <w:spacing w:before="156" w:beforeLines="50" w:after="156" w:afterLines="50"/>
              <w:rPr>
                <w:rFonts w:hint="default" w:ascii="宋体" w:hAnsi="宋体" w:eastAsia="宋体"/>
                <w:lang w:val="en-US" w:eastAsia="zh-CN"/>
              </w:rPr>
            </w:pPr>
            <w:r>
              <w:rPr>
                <w:rFonts w:hint="eastAsia" w:ascii="宋体" w:hAnsi="宋体" w:eastAsia="宋体"/>
                <w:lang w:val="en-US" w:eastAsia="zh-CN"/>
              </w:rPr>
              <w:t>2021年1月22日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指定教材</w:t>
            </w:r>
          </w:p>
        </w:tc>
        <w:tc>
          <w:tcPr>
            <w:tcW w:w="7563" w:type="dxa"/>
            <w:gridSpan w:val="3"/>
            <w:vAlign w:val="center"/>
          </w:tcPr>
          <w:p>
            <w:pPr>
              <w:snapToGrid w:val="0"/>
              <w:spacing w:line="380" w:lineRule="exact"/>
              <w:ind w:left="1050" w:hanging="1050" w:hangingChars="500"/>
              <w:jc w:val="left"/>
              <w:rPr>
                <w:rFonts w:ascii="宋体" w:hAnsi="宋体" w:eastAsia="宋体"/>
              </w:rPr>
            </w:pPr>
            <w:r>
              <w:rPr>
                <w:rFonts w:hint="eastAsia" w:ascii="宋体" w:hAnsi="宋体" w:eastAsia="宋体" w:cs="宋体"/>
                <w:sz w:val="21"/>
                <w:szCs w:val="21"/>
              </w:rPr>
              <w:t>姚杨</w:t>
            </w:r>
            <w:r>
              <w:rPr>
                <w:rFonts w:hint="eastAsia" w:ascii="宋体" w:hAnsi="宋体" w:eastAsia="宋体" w:cs="宋体"/>
                <w:sz w:val="21"/>
                <w:szCs w:val="21"/>
                <w:lang w:val="en-US" w:eastAsia="zh-CN"/>
              </w:rPr>
              <w:t>主编，</w:t>
            </w:r>
            <w:r>
              <w:rPr>
                <w:rFonts w:hint="eastAsia" w:ascii="宋体" w:hAnsi="宋体" w:eastAsia="宋体" w:cs="宋体"/>
                <w:sz w:val="21"/>
                <w:szCs w:val="21"/>
              </w:rPr>
              <w:t>《暖通空调热泵技术》，</w:t>
            </w:r>
            <w:r>
              <w:rPr>
                <w:rFonts w:hint="eastAsia" w:ascii="宋体" w:hAnsi="宋体" w:eastAsia="宋体" w:cs="宋体"/>
                <w:sz w:val="21"/>
                <w:szCs w:val="21"/>
                <w:lang w:val="en-US" w:eastAsia="zh-CN"/>
              </w:rPr>
              <w:t>北京：</w:t>
            </w:r>
            <w:r>
              <w:rPr>
                <w:rFonts w:hint="eastAsia" w:ascii="宋体" w:hAnsi="宋体" w:eastAsia="宋体" w:cs="宋体"/>
                <w:sz w:val="21"/>
                <w:szCs w:val="21"/>
              </w:rPr>
              <w:t>中国建筑工业出版社，20</w:t>
            </w:r>
            <w:r>
              <w:rPr>
                <w:rFonts w:hint="eastAsia" w:ascii="宋体" w:hAnsi="宋体" w:eastAsia="宋体" w:cs="宋体"/>
                <w:sz w:val="21"/>
                <w:szCs w:val="21"/>
                <w:lang w:val="en-US" w:eastAsia="zh-CN"/>
              </w:rPr>
              <w:t>08</w:t>
            </w:r>
          </w:p>
        </w:tc>
      </w:tr>
    </w:tbl>
    <w:p>
      <w:pPr>
        <w:pStyle w:val="2"/>
        <w:spacing w:before="156" w:beforeLines="50" w:after="156" w:afterLines="50"/>
        <w:ind w:firstLine="562" w:firstLineChars="200"/>
        <w:rPr>
          <w:rFonts w:hAnsi="宋体" w:cs="宋体"/>
        </w:rPr>
      </w:pPr>
      <w:r>
        <w:rPr>
          <w:rFonts w:hint="eastAsia" w:ascii="黑体" w:hAnsi="黑体" w:eastAsia="黑体" w:cs="宋体"/>
          <w:b/>
          <w:sz w:val="28"/>
          <w:szCs w:val="28"/>
        </w:rPr>
        <w:t>二、课程目标</w:t>
      </w:r>
    </w:p>
    <w:p>
      <w:pPr>
        <w:pStyle w:val="2"/>
        <w:spacing w:before="156" w:beforeLines="50" w:after="156" w:afterLines="50"/>
        <w:ind w:firstLine="480" w:firstLineChars="200"/>
        <w:rPr>
          <w:rFonts w:ascii="黑体" w:hAnsi="黑体" w:eastAsia="黑体" w:cs="宋体"/>
          <w:b/>
          <w:sz w:val="24"/>
          <w:szCs w:val="24"/>
        </w:rPr>
      </w:pPr>
      <w:r>
        <w:rPr>
          <w:rFonts w:hint="eastAsia" w:ascii="黑体" w:hAnsi="黑体" w:eastAsia="黑体" w:cs="宋体"/>
          <w:sz w:val="24"/>
          <w:szCs w:val="24"/>
        </w:rPr>
        <w:t>（一）</w:t>
      </w:r>
      <w:r>
        <w:rPr>
          <w:rFonts w:hint="eastAsia" w:ascii="黑体" w:hAnsi="黑体" w:eastAsia="黑体" w:cs="宋体"/>
          <w:b/>
          <w:sz w:val="24"/>
          <w:szCs w:val="24"/>
        </w:rPr>
        <w:t>总体目标：</w:t>
      </w:r>
    </w:p>
    <w:p>
      <w:pPr>
        <w:pStyle w:val="13"/>
        <w:spacing w:line="310" w:lineRule="atLeast"/>
        <w:ind w:right="-29" w:firstLine="210" w:firstLineChars="100"/>
        <w:jc w:val="both"/>
        <w:rPr>
          <w:rFonts w:hint="eastAsia" w:ascii="宋体" w:hAnsi="宋体" w:eastAsia="宋体" w:cs="宋体"/>
          <w:sz w:val="21"/>
          <w:szCs w:val="21"/>
          <w:lang w:val="en-US" w:eastAsia="zh-CN"/>
        </w:rPr>
      </w:pPr>
      <w:r>
        <w:rPr>
          <w:rFonts w:hint="eastAsia" w:ascii="宋体" w:hAnsi="宋体" w:eastAsia="宋体" w:cs="宋体"/>
          <w:sz w:val="21"/>
          <w:lang w:eastAsia="zh-CN"/>
        </w:rPr>
        <w:t>《</w:t>
      </w:r>
      <w:r>
        <w:rPr>
          <w:rFonts w:hint="eastAsia" w:ascii="宋体" w:hAnsi="宋体" w:eastAsia="宋体" w:cs="宋体"/>
          <w:sz w:val="21"/>
          <w:lang w:val="en-US" w:eastAsia="zh-CN"/>
        </w:rPr>
        <w:t>热泵技术</w:t>
      </w:r>
      <w:r>
        <w:rPr>
          <w:rFonts w:hint="eastAsia" w:ascii="宋体" w:hAnsi="宋体" w:eastAsia="宋体" w:cs="宋体"/>
          <w:sz w:val="21"/>
          <w:lang w:eastAsia="zh-CN"/>
        </w:rPr>
        <w:t>》</w:t>
      </w:r>
      <w:r>
        <w:rPr>
          <w:rFonts w:hint="eastAsia" w:ascii="宋体" w:hAnsi="宋体" w:eastAsia="宋体" w:cs="宋体"/>
          <w:sz w:val="21"/>
          <w:lang w:val="en-US" w:eastAsia="zh-CN"/>
        </w:rPr>
        <w:t>是</w:t>
      </w:r>
      <w:r>
        <w:rPr>
          <w:rFonts w:hint="eastAsia" w:ascii="宋体" w:hAnsi="宋体" w:eastAsia="宋体" w:cs="宋体"/>
          <w:sz w:val="21"/>
        </w:rPr>
        <w:t>能源与动力工程专业的一门专业选修课，</w:t>
      </w:r>
      <w:r>
        <w:rPr>
          <w:rFonts w:hint="eastAsia" w:ascii="宋体" w:hAnsi="宋体" w:eastAsia="宋体" w:cs="宋体"/>
          <w:sz w:val="21"/>
          <w:lang w:val="en-US" w:eastAsia="zh-CN"/>
        </w:rPr>
        <w:t>旨在使学生掌握</w:t>
      </w:r>
      <w:r>
        <w:rPr>
          <w:rFonts w:hint="eastAsia" w:ascii="宋体" w:hAnsi="宋体" w:eastAsia="宋体" w:cs="宋体"/>
          <w:sz w:val="21"/>
        </w:rPr>
        <w:t>热泵的</w:t>
      </w:r>
      <w:r>
        <w:rPr>
          <w:rFonts w:hint="eastAsia" w:eastAsia="宋体" w:cs="宋体"/>
          <w:sz w:val="21"/>
          <w:lang w:val="en-US" w:eastAsia="zh-CN"/>
        </w:rPr>
        <w:t>基础</w:t>
      </w:r>
      <w:r>
        <w:rPr>
          <w:rFonts w:hint="eastAsia" w:ascii="宋体" w:hAnsi="宋体" w:eastAsia="宋体" w:cs="宋体"/>
          <w:sz w:val="21"/>
          <w:lang w:val="en-US" w:eastAsia="zh-CN"/>
        </w:rPr>
        <w:t>知识与原理、蒸气压缩式热泵技术</w:t>
      </w:r>
      <w:r>
        <w:rPr>
          <w:rFonts w:hint="eastAsia" w:eastAsia="宋体" w:cs="宋体"/>
          <w:sz w:val="21"/>
          <w:lang w:val="en-US" w:eastAsia="zh-CN"/>
        </w:rPr>
        <w:t>和</w:t>
      </w:r>
      <w:r>
        <w:rPr>
          <w:rFonts w:hint="eastAsia" w:ascii="宋体" w:hAnsi="宋体" w:eastAsia="宋体" w:cs="宋体"/>
          <w:sz w:val="21"/>
          <w:lang w:val="en-US" w:eastAsia="zh-CN"/>
        </w:rPr>
        <w:t>吸收式热泵技术</w:t>
      </w:r>
      <w:r>
        <w:rPr>
          <w:rFonts w:hint="eastAsia" w:eastAsia="宋体" w:cs="宋体"/>
          <w:sz w:val="21"/>
          <w:lang w:val="en-US" w:eastAsia="zh-CN"/>
        </w:rPr>
        <w:t>及应用</w:t>
      </w:r>
      <w:r>
        <w:rPr>
          <w:rFonts w:hint="eastAsia" w:ascii="宋体" w:hAnsi="宋体" w:eastAsia="宋体" w:cs="宋体"/>
          <w:sz w:val="21"/>
          <w:lang w:val="en-US" w:eastAsia="zh-CN"/>
        </w:rPr>
        <w:t xml:space="preserve">。与消耗化石能源的传统供暖方式相比，热泵是一种减少高位能源消耗且清洁的供暖技术。 2020年9月22日，我国在联合国大会上提出：“提高国家自主贡献力度、采取更有力的政策或措施，二氧化碳排放力争于2030年前达到峰值，努力争取2060年前实现碳中和。” </w:t>
      </w:r>
      <w:r>
        <w:rPr>
          <w:rFonts w:hint="eastAsia" w:eastAsia="宋体" w:cs="宋体"/>
          <w:sz w:val="21"/>
          <w:lang w:val="en-US" w:eastAsia="zh-CN"/>
        </w:rPr>
        <w:t>在供暖领域，</w:t>
      </w:r>
      <w:r>
        <w:rPr>
          <w:rFonts w:hint="eastAsia" w:eastAsia="宋体" w:cs="宋体"/>
          <w:sz w:val="21"/>
          <w:szCs w:val="21"/>
          <w:lang w:val="en-US" w:eastAsia="zh-CN"/>
        </w:rPr>
        <w:t>热泵的</w:t>
      </w:r>
      <w:r>
        <w:rPr>
          <w:rFonts w:hint="eastAsia" w:ascii="宋体" w:hAnsi="宋体" w:eastAsia="宋体" w:cs="宋体"/>
          <w:sz w:val="21"/>
          <w:szCs w:val="21"/>
          <w:lang w:val="en-US" w:eastAsia="zh-CN"/>
        </w:rPr>
        <w:t>应用与发展关系到国家节能降耗</w:t>
      </w:r>
      <w:r>
        <w:rPr>
          <w:rFonts w:hint="eastAsia" w:eastAsia="宋体" w:cs="宋体"/>
          <w:sz w:val="21"/>
          <w:szCs w:val="21"/>
          <w:lang w:val="en-US" w:eastAsia="zh-CN"/>
        </w:rPr>
        <w:t>和“30</w:t>
      </w:r>
      <w:r>
        <w:rPr>
          <w:rFonts w:hint="eastAsia" w:ascii="微软雅黑" w:hAnsi="微软雅黑" w:eastAsia="微软雅黑" w:cs="微软雅黑"/>
          <w:sz w:val="21"/>
          <w:szCs w:val="21"/>
          <w:lang w:val="en-US" w:eastAsia="zh-CN"/>
        </w:rPr>
        <w:t>‧</w:t>
      </w:r>
      <w:r>
        <w:rPr>
          <w:rFonts w:hint="eastAsia" w:eastAsia="宋体" w:cs="宋体"/>
          <w:sz w:val="21"/>
          <w:szCs w:val="21"/>
          <w:lang w:val="en-US" w:eastAsia="zh-CN"/>
        </w:rPr>
        <w:t>60”</w:t>
      </w:r>
      <w:r>
        <w:rPr>
          <w:rFonts w:hint="eastAsia" w:ascii="宋体" w:hAnsi="宋体" w:eastAsia="宋体" w:cs="宋体"/>
          <w:sz w:val="21"/>
          <w:szCs w:val="21"/>
          <w:lang w:val="en-US" w:eastAsia="zh-CN"/>
        </w:rPr>
        <w:t>目标的实现</w:t>
      </w:r>
      <w:r>
        <w:rPr>
          <w:rFonts w:hint="eastAsia" w:eastAsia="宋体" w:cs="宋体"/>
          <w:sz w:val="21"/>
          <w:szCs w:val="21"/>
          <w:lang w:val="en-US" w:eastAsia="zh-CN"/>
        </w:rPr>
        <w:t>，</w:t>
      </w:r>
      <w:r>
        <w:rPr>
          <w:rFonts w:hint="eastAsia" w:ascii="宋体" w:hAnsi="宋体" w:eastAsia="宋体" w:cs="宋体"/>
          <w:sz w:val="21"/>
          <w:lang w:val="en-US" w:eastAsia="zh-CN"/>
        </w:rPr>
        <w:t>为此</w:t>
      </w:r>
      <w:r>
        <w:rPr>
          <w:rFonts w:hint="eastAsia" w:eastAsia="宋体" w:cs="宋体"/>
          <w:sz w:val="21"/>
          <w:lang w:val="en-US" w:eastAsia="zh-CN"/>
        </w:rPr>
        <w:t>，</w:t>
      </w:r>
      <w:r>
        <w:rPr>
          <w:rFonts w:hint="eastAsia" w:ascii="宋体" w:hAnsi="宋体" w:eastAsia="宋体" w:cs="宋体"/>
          <w:sz w:val="21"/>
          <w:lang w:val="en-US" w:eastAsia="zh-CN"/>
        </w:rPr>
        <w:t>国家发布了与推动热泵应用相关的多项政策和措施。</w:t>
      </w:r>
      <w:r>
        <w:rPr>
          <w:rFonts w:hint="eastAsia" w:eastAsia="宋体" w:cs="宋体"/>
          <w:sz w:val="21"/>
          <w:szCs w:val="21"/>
          <w:lang w:val="en-US" w:eastAsia="zh-CN"/>
        </w:rPr>
        <w:t>在课程教学中</w:t>
      </w:r>
      <w:r>
        <w:rPr>
          <w:rFonts w:hint="eastAsia" w:ascii="宋体" w:hAnsi="宋体" w:eastAsia="宋体" w:cs="宋体"/>
          <w:sz w:val="21"/>
          <w:szCs w:val="21"/>
          <w:lang w:val="en-US" w:eastAsia="zh-CN"/>
        </w:rPr>
        <w:t>首先应使学生</w:t>
      </w:r>
      <w:r>
        <w:rPr>
          <w:rFonts w:hint="eastAsia" w:eastAsia="宋体" w:cs="宋体"/>
          <w:sz w:val="21"/>
          <w:szCs w:val="21"/>
          <w:lang w:val="en-US" w:eastAsia="zh-CN"/>
        </w:rPr>
        <w:t>了解热泵在供暖领域实现节能降耗的重要意义，增强社会责任感和使命感，同时着重</w:t>
      </w:r>
      <w:r>
        <w:rPr>
          <w:rFonts w:hint="eastAsia" w:ascii="宋体" w:hAnsi="宋体" w:eastAsia="宋体" w:cs="宋体"/>
          <w:sz w:val="21"/>
          <w:szCs w:val="21"/>
          <w:lang w:val="en-US" w:eastAsia="zh-CN"/>
        </w:rPr>
        <w:t>培养学生的工程</w:t>
      </w:r>
      <w:r>
        <w:rPr>
          <w:rFonts w:hint="eastAsia" w:eastAsia="宋体" w:cs="宋体"/>
          <w:sz w:val="21"/>
          <w:szCs w:val="21"/>
          <w:lang w:val="en-US" w:eastAsia="zh-CN"/>
        </w:rPr>
        <w:t>素养，具有对实际的供暖项目进行方案选择与评价以及</w:t>
      </w:r>
      <w:bookmarkStart w:id="0" w:name="_GoBack"/>
      <w:bookmarkEnd w:id="0"/>
      <w:r>
        <w:rPr>
          <w:rFonts w:hint="eastAsia" w:eastAsia="宋体" w:cs="宋体"/>
          <w:sz w:val="21"/>
          <w:szCs w:val="21"/>
          <w:lang w:val="en-US" w:eastAsia="zh-CN"/>
        </w:rPr>
        <w:t>系统设计的能力</w:t>
      </w:r>
      <w:r>
        <w:rPr>
          <w:rFonts w:hint="eastAsia" w:ascii="宋体" w:hAnsi="宋体" w:eastAsia="宋体" w:cs="宋体"/>
          <w:sz w:val="21"/>
          <w:szCs w:val="21"/>
          <w:lang w:val="en-US" w:eastAsia="zh-CN"/>
        </w:rPr>
        <w:t>。</w:t>
      </w:r>
    </w:p>
    <w:p>
      <w:pPr>
        <w:snapToGrid w:val="0"/>
        <w:spacing w:line="380" w:lineRule="exact"/>
        <w:ind w:firstLine="359" w:firstLineChars="171"/>
        <w:jc w:val="both"/>
        <w:rPr>
          <w:rFonts w:hint="eastAsia" w:ascii="宋体" w:hAnsi="宋体" w:eastAsia="宋体" w:cs="宋体"/>
          <w:sz w:val="21"/>
          <w:lang w:val="en-US" w:eastAsia="zh-CN"/>
        </w:rPr>
      </w:pPr>
    </w:p>
    <w:p>
      <w:pPr>
        <w:pStyle w:val="2"/>
        <w:spacing w:before="156" w:beforeLines="50" w:after="156" w:afterLines="50"/>
        <w:ind w:firstLine="480" w:firstLineChars="200"/>
        <w:rPr>
          <w:rFonts w:hAnsi="宋体" w:cs="宋体"/>
        </w:rPr>
      </w:pPr>
      <w:r>
        <w:rPr>
          <w:rFonts w:hint="eastAsia" w:ascii="黑体" w:hAnsi="黑体" w:eastAsia="黑体" w:cs="宋体"/>
          <w:sz w:val="24"/>
          <w:szCs w:val="24"/>
        </w:rPr>
        <w:t>（二）课程目标：</w:t>
      </w:r>
    </w:p>
    <w:p>
      <w:pPr>
        <w:pStyle w:val="2"/>
        <w:spacing w:before="156" w:beforeLines="50" w:after="156" w:afterLines="50"/>
        <w:ind w:firstLine="210" w:firstLineChars="100"/>
        <w:rPr>
          <w:rFonts w:hint="default" w:ascii="宋体" w:hAnsi="宋体" w:eastAsia="宋体" w:cs="宋体"/>
          <w:kern w:val="0"/>
          <w:sz w:val="21"/>
          <w:szCs w:val="21"/>
          <w:lang w:val="en-US" w:eastAsia="zh-CN" w:bidi="zh-CN"/>
        </w:rPr>
      </w:pPr>
      <w:r>
        <w:rPr>
          <w:rFonts w:hint="eastAsia" w:ascii="宋体" w:hAnsi="宋体" w:eastAsia="宋体" w:cs="宋体"/>
          <w:kern w:val="0"/>
          <w:sz w:val="21"/>
          <w:szCs w:val="21"/>
          <w:lang w:val="en-US" w:eastAsia="zh-CN" w:bidi="zh-CN"/>
        </w:rPr>
        <w:t>本课程</w:t>
      </w:r>
      <w:r>
        <w:rPr>
          <w:rFonts w:hint="eastAsia" w:hAnsi="宋体" w:cs="宋体"/>
          <w:kern w:val="0"/>
          <w:sz w:val="21"/>
          <w:szCs w:val="21"/>
          <w:lang w:val="en-US" w:eastAsia="zh-CN" w:bidi="zh-CN"/>
        </w:rPr>
        <w:t>旨在使学生掌握热泵技术的基础知识与原理，热泵的低位热源形式，掌握在暖通空调领域中应用广泛、技术成熟的蒸气压缩式热泵技术与系统，了解吸收式热泵技术</w:t>
      </w:r>
      <w:r>
        <w:rPr>
          <w:rFonts w:hint="eastAsia" w:ascii="宋体" w:hAnsi="宋体" w:eastAsia="宋体" w:cs="宋体"/>
          <w:kern w:val="0"/>
          <w:sz w:val="21"/>
          <w:szCs w:val="21"/>
          <w:lang w:val="en-US" w:eastAsia="zh-CN" w:bidi="zh-CN"/>
        </w:rPr>
        <w:t>。</w:t>
      </w:r>
      <w:r>
        <w:rPr>
          <w:rFonts w:hint="eastAsia" w:hAnsi="宋体" w:cs="宋体"/>
          <w:kern w:val="0"/>
          <w:sz w:val="21"/>
          <w:szCs w:val="21"/>
          <w:lang w:val="en-US" w:eastAsia="zh-CN" w:bidi="zh-CN"/>
        </w:rPr>
        <w:t>能够</w:t>
      </w:r>
      <w:r>
        <w:rPr>
          <w:rFonts w:hint="eastAsia" w:ascii="宋体" w:hAnsi="宋体" w:eastAsia="宋体" w:cs="宋体"/>
          <w:kern w:val="0"/>
          <w:sz w:val="21"/>
          <w:szCs w:val="21"/>
          <w:lang w:val="en-US" w:eastAsia="zh-CN" w:bidi="zh-CN"/>
        </w:rPr>
        <w:t>结合课外文献资料</w:t>
      </w:r>
      <w:r>
        <w:rPr>
          <w:rFonts w:hint="eastAsia" w:hAnsi="宋体" w:cs="宋体"/>
          <w:kern w:val="0"/>
          <w:sz w:val="21"/>
          <w:szCs w:val="21"/>
          <w:lang w:val="en-US" w:eastAsia="zh-CN" w:bidi="zh-CN"/>
        </w:rPr>
        <w:t>的</w:t>
      </w:r>
      <w:r>
        <w:rPr>
          <w:rFonts w:hint="eastAsia" w:ascii="宋体" w:hAnsi="宋体" w:eastAsia="宋体" w:cs="宋体"/>
          <w:kern w:val="0"/>
          <w:sz w:val="21"/>
          <w:szCs w:val="21"/>
          <w:lang w:val="en-US" w:eastAsia="zh-CN" w:bidi="zh-CN"/>
        </w:rPr>
        <w:t>阅读，了解</w:t>
      </w:r>
      <w:r>
        <w:rPr>
          <w:rFonts w:hint="eastAsia" w:hAnsi="宋体" w:cs="宋体"/>
          <w:kern w:val="0"/>
          <w:sz w:val="21"/>
          <w:szCs w:val="21"/>
          <w:lang w:val="en-US" w:eastAsia="zh-CN" w:bidi="zh-CN"/>
        </w:rPr>
        <w:t>各类热泵技术的研究现状与应用进展。</w:t>
      </w:r>
    </w:p>
    <w:p>
      <w:pPr>
        <w:pStyle w:val="2"/>
        <w:spacing w:before="156" w:beforeLines="50" w:after="156" w:afterLines="50"/>
        <w:ind w:firstLine="422" w:firstLineChars="200"/>
        <w:rPr>
          <w:rFonts w:hint="eastAsia" w:hAnsi="宋体" w:eastAsia="宋体" w:cs="宋体"/>
          <w:b w:val="0"/>
          <w:bCs/>
          <w:lang w:eastAsia="zh-CN"/>
        </w:rPr>
      </w:pPr>
      <w:r>
        <w:rPr>
          <w:rFonts w:hint="eastAsia" w:hAnsi="宋体" w:cs="宋体"/>
          <w:b/>
        </w:rPr>
        <w:t>课程目标1：</w:t>
      </w:r>
      <w:r>
        <w:rPr>
          <w:rFonts w:hint="eastAsia" w:hAnsi="宋体" w:cs="宋体"/>
          <w:b w:val="0"/>
          <w:bCs/>
        </w:rPr>
        <w:t>通过系统学习，</w:t>
      </w:r>
      <w:r>
        <w:rPr>
          <w:rFonts w:hint="eastAsia" w:hAnsi="宋体" w:cs="宋体"/>
          <w:b w:val="0"/>
          <w:bCs/>
          <w:lang w:val="en-US" w:eastAsia="zh-CN"/>
        </w:rPr>
        <w:t>掌握热泵技术的基础知识与原理</w:t>
      </w:r>
      <w:r>
        <w:rPr>
          <w:rFonts w:hint="eastAsia" w:hAnsi="宋体" w:cs="宋体"/>
          <w:b w:val="0"/>
          <w:bCs/>
          <w:lang w:eastAsia="zh-CN"/>
        </w:rPr>
        <w:t>。</w:t>
      </w:r>
    </w:p>
    <w:p>
      <w:pPr>
        <w:pStyle w:val="2"/>
        <w:spacing w:before="156" w:beforeLines="50" w:after="156" w:afterLines="50"/>
        <w:ind w:firstLine="420" w:firstLineChars="200"/>
        <w:rPr>
          <w:rFonts w:hint="eastAsia" w:ascii="Times New Roman" w:hAnsi="Times New Roman" w:eastAsia="宋体" w:cs="Times New Roman"/>
          <w:kern w:val="0"/>
          <w:sz w:val="21"/>
          <w:szCs w:val="21"/>
          <w:lang w:val="en-US" w:eastAsia="zh-CN" w:bidi="zh-CN"/>
        </w:rPr>
      </w:pPr>
      <w:r>
        <w:rPr>
          <w:rFonts w:hint="eastAsia" w:hAnsi="宋体" w:cs="宋体"/>
        </w:rPr>
        <w:t>1．1</w:t>
      </w:r>
      <w:r>
        <w:rPr>
          <w:rFonts w:hint="eastAsia" w:hAnsi="宋体" w:cs="宋体"/>
          <w:sz w:val="21"/>
          <w:szCs w:val="21"/>
          <w:lang w:val="en-US" w:eastAsia="zh-CN"/>
        </w:rPr>
        <w:t xml:space="preserve"> 掌握热泵的热力学原理与理论循环</w:t>
      </w:r>
      <w:r>
        <w:rPr>
          <w:rFonts w:hint="eastAsia" w:ascii="Times New Roman" w:hAnsi="Times New Roman" w:eastAsia="宋体" w:cs="Times New Roman"/>
          <w:kern w:val="0"/>
          <w:sz w:val="21"/>
          <w:szCs w:val="21"/>
          <w:lang w:val="en-US" w:eastAsia="zh-CN" w:bidi="zh-CN"/>
        </w:rPr>
        <w:t>；</w:t>
      </w:r>
    </w:p>
    <w:p>
      <w:pPr>
        <w:pStyle w:val="2"/>
        <w:spacing w:before="156" w:beforeLines="50" w:after="156" w:afterLines="50"/>
        <w:ind w:firstLine="420" w:firstLineChars="200"/>
        <w:rPr>
          <w:rFonts w:hint="eastAsia" w:hAnsi="宋体" w:cs="宋体"/>
          <w:sz w:val="21"/>
          <w:szCs w:val="21"/>
          <w:lang w:val="en-US" w:eastAsia="zh-CN"/>
        </w:rPr>
      </w:pPr>
      <w:r>
        <w:rPr>
          <w:rFonts w:hAnsi="宋体" w:cs="宋体"/>
        </w:rPr>
        <w:t>1</w:t>
      </w:r>
      <w:r>
        <w:rPr>
          <w:rFonts w:hint="eastAsia" w:hAnsi="宋体" w:cs="宋体"/>
        </w:rPr>
        <w:t>．2</w:t>
      </w:r>
      <w:r>
        <w:rPr>
          <w:rFonts w:hint="eastAsia" w:hAnsi="宋体" w:cs="宋体"/>
          <w:lang w:val="en-US" w:eastAsia="zh-CN"/>
        </w:rPr>
        <w:t xml:space="preserve"> </w:t>
      </w:r>
      <w:r>
        <w:rPr>
          <w:rFonts w:hint="eastAsia" w:hAnsi="宋体" w:cs="宋体"/>
          <w:sz w:val="21"/>
          <w:szCs w:val="21"/>
          <w:lang w:val="en-US" w:eastAsia="zh-CN"/>
        </w:rPr>
        <w:t>掌握热泵的低温热源和驱动能源；</w:t>
      </w:r>
    </w:p>
    <w:p>
      <w:pPr>
        <w:pStyle w:val="2"/>
        <w:spacing w:before="156" w:beforeLines="50" w:after="156" w:afterLines="50"/>
        <w:ind w:firstLine="420" w:firstLineChars="200"/>
        <w:rPr>
          <w:rFonts w:hint="eastAsia" w:ascii="Times New Roman" w:hAnsi="Times New Roman" w:cs="Times New Roman"/>
          <w:kern w:val="0"/>
          <w:sz w:val="21"/>
          <w:szCs w:val="21"/>
          <w:lang w:val="en-US" w:eastAsia="zh-CN" w:bidi="zh-CN"/>
        </w:rPr>
      </w:pPr>
      <w:r>
        <w:rPr>
          <w:rFonts w:hAnsi="宋体" w:cs="宋体"/>
        </w:rPr>
        <w:t>1</w:t>
      </w:r>
      <w:r>
        <w:rPr>
          <w:rFonts w:hint="eastAsia" w:hAnsi="宋体" w:cs="宋体"/>
        </w:rPr>
        <w:t>．</w:t>
      </w:r>
      <w:r>
        <w:rPr>
          <w:rFonts w:hint="eastAsia" w:hAnsi="宋体" w:cs="宋体"/>
          <w:lang w:val="en-US" w:eastAsia="zh-CN"/>
        </w:rPr>
        <w:t xml:space="preserve">3 </w:t>
      </w:r>
      <w:r>
        <w:rPr>
          <w:rFonts w:hint="eastAsia" w:ascii="Times New Roman" w:hAnsi="Times New Roman" w:cs="Times New Roman"/>
          <w:kern w:val="0"/>
          <w:sz w:val="21"/>
          <w:szCs w:val="21"/>
          <w:lang w:val="en-US" w:eastAsia="zh-CN" w:bidi="zh-CN"/>
        </w:rPr>
        <w:t>掌握蒸气压缩式热泵技术与系统；</w:t>
      </w:r>
    </w:p>
    <w:p>
      <w:pPr>
        <w:pStyle w:val="2"/>
        <w:spacing w:before="156" w:beforeLines="50" w:after="156" w:afterLines="50"/>
        <w:ind w:firstLine="420" w:firstLineChars="200"/>
        <w:rPr>
          <w:rFonts w:hint="default" w:hAnsi="宋体" w:cs="宋体"/>
          <w:sz w:val="21"/>
          <w:szCs w:val="21"/>
          <w:lang w:val="en-US" w:eastAsia="zh-CN"/>
        </w:rPr>
      </w:pPr>
      <w:r>
        <w:rPr>
          <w:rFonts w:hint="eastAsia" w:hAnsi="宋体" w:cs="宋体"/>
        </w:rPr>
        <w:t>1．</w:t>
      </w:r>
      <w:r>
        <w:rPr>
          <w:rFonts w:hint="eastAsia" w:hAnsi="宋体" w:cs="宋体"/>
          <w:lang w:val="en-US" w:eastAsia="zh-CN"/>
        </w:rPr>
        <w:t>4</w:t>
      </w:r>
      <w:r>
        <w:rPr>
          <w:rFonts w:hint="eastAsia" w:hAnsi="宋体" w:cs="宋体"/>
          <w:sz w:val="21"/>
          <w:szCs w:val="21"/>
          <w:lang w:val="en-US" w:eastAsia="zh-CN"/>
        </w:rPr>
        <w:t xml:space="preserve">  掌握吸收式热泵的基本原理与系统。</w:t>
      </w:r>
    </w:p>
    <w:p>
      <w:pPr>
        <w:pStyle w:val="2"/>
        <w:spacing w:before="156" w:beforeLines="50" w:after="156" w:afterLines="50"/>
        <w:ind w:firstLine="422" w:firstLineChars="200"/>
        <w:rPr>
          <w:rFonts w:hint="default" w:ascii="Times New Roman" w:hAnsi="Times New Roman" w:eastAsia="宋体" w:cs="Times New Roman"/>
          <w:kern w:val="0"/>
          <w:sz w:val="21"/>
          <w:szCs w:val="21"/>
          <w:lang w:val="en-US" w:eastAsia="zh-CN" w:bidi="zh-CN"/>
        </w:rPr>
      </w:pPr>
      <w:r>
        <w:rPr>
          <w:rFonts w:hint="eastAsia" w:hAnsi="宋体" w:cs="宋体"/>
          <w:b/>
        </w:rPr>
        <w:t>课程目标2：</w:t>
      </w:r>
      <w:r>
        <w:rPr>
          <w:rFonts w:hint="eastAsia" w:ascii="Times New Roman" w:hAnsi="Times New Roman" w:eastAsia="宋体" w:cs="Times New Roman"/>
          <w:kern w:val="0"/>
          <w:sz w:val="21"/>
          <w:szCs w:val="21"/>
          <w:lang w:val="en-US" w:eastAsia="zh-CN" w:bidi="zh-CN"/>
        </w:rPr>
        <w:t>了解</w:t>
      </w:r>
      <w:r>
        <w:rPr>
          <w:rFonts w:hint="eastAsia" w:ascii="Times New Roman" w:hAnsi="Times New Roman" w:cs="Times New Roman"/>
          <w:kern w:val="0"/>
          <w:sz w:val="21"/>
          <w:szCs w:val="21"/>
          <w:lang w:val="en-US" w:eastAsia="zh-CN" w:bidi="zh-CN"/>
        </w:rPr>
        <w:t>与节能减排有关的国家政策法规等，理解热泵在供暖领域实现节能减排的重要意义，增强社会责任感</w:t>
      </w:r>
      <w:r>
        <w:rPr>
          <w:rFonts w:hint="eastAsia" w:ascii="Times New Roman" w:hAnsi="Times New Roman" w:eastAsia="宋体" w:cs="Times New Roman"/>
          <w:kern w:val="0"/>
          <w:sz w:val="21"/>
          <w:szCs w:val="21"/>
          <w:lang w:val="en-US" w:eastAsia="zh-CN" w:bidi="zh-CN"/>
        </w:rPr>
        <w:t>。</w:t>
      </w:r>
    </w:p>
    <w:p>
      <w:pPr>
        <w:pStyle w:val="2"/>
        <w:spacing w:before="156" w:beforeLines="50" w:after="156" w:afterLines="50"/>
        <w:ind w:firstLine="420" w:firstLineChars="200"/>
        <w:rPr>
          <w:rFonts w:hint="default" w:hAnsi="宋体" w:eastAsia="宋体" w:cs="宋体"/>
          <w:lang w:val="en-US" w:eastAsia="zh-CN"/>
        </w:rPr>
      </w:pPr>
      <w:r>
        <w:rPr>
          <w:rFonts w:hint="eastAsia" w:hAnsi="宋体" w:cs="宋体"/>
        </w:rPr>
        <w:t>2．1</w:t>
      </w:r>
      <w:r>
        <w:rPr>
          <w:rFonts w:hint="eastAsia" w:hAnsi="宋体" w:cs="宋体"/>
          <w:lang w:val="en-US" w:eastAsia="zh-CN"/>
        </w:rPr>
        <w:t xml:space="preserve"> 通过对我国能源消费与环境污染现状的介绍，使学生了解节能减排的重要性</w:t>
      </w:r>
      <w:r>
        <w:rPr>
          <w:rFonts w:hint="eastAsia" w:ascii="Calibri" w:hAnsi="Calibri" w:cs="Calibri"/>
          <w:sz w:val="21"/>
          <w:szCs w:val="21"/>
          <w:vertAlign w:val="baseline"/>
          <w:lang w:val="en-US" w:eastAsia="zh-CN"/>
        </w:rPr>
        <w:t>；</w:t>
      </w:r>
    </w:p>
    <w:p>
      <w:pPr>
        <w:pStyle w:val="2"/>
        <w:spacing w:before="156" w:beforeLines="50" w:after="156" w:afterLines="50"/>
        <w:ind w:firstLine="420" w:firstLineChars="200"/>
        <w:rPr>
          <w:rFonts w:hint="default" w:hAnsi="宋体" w:cs="宋体"/>
          <w:lang w:val="en-US" w:eastAsia="zh-CN"/>
        </w:rPr>
      </w:pPr>
      <w:r>
        <w:rPr>
          <w:rFonts w:hAnsi="宋体" w:cs="宋体"/>
        </w:rPr>
        <w:t>2</w:t>
      </w:r>
      <w:r>
        <w:rPr>
          <w:rFonts w:hint="eastAsia" w:hAnsi="宋体" w:cs="宋体"/>
        </w:rPr>
        <w:t>．2</w:t>
      </w:r>
      <w:r>
        <w:rPr>
          <w:rFonts w:hint="eastAsia" w:hAnsi="宋体" w:cs="宋体"/>
          <w:lang w:val="en-US" w:eastAsia="zh-CN"/>
        </w:rPr>
        <w:t xml:space="preserve"> 通过热泵供暖与传统供暖在能源消耗与环境排放方面的对比，使学生了解热泵是一种清洁、节能的供暖技术；</w:t>
      </w:r>
    </w:p>
    <w:p>
      <w:pPr>
        <w:pStyle w:val="2"/>
        <w:spacing w:before="156" w:beforeLines="50" w:after="156" w:afterLines="50"/>
        <w:ind w:firstLine="420" w:firstLineChars="200"/>
        <w:rPr>
          <w:rFonts w:hint="default" w:ascii="Calibri" w:hAnsi="Calibri" w:eastAsia="宋体" w:cs="Calibri"/>
          <w:sz w:val="21"/>
          <w:szCs w:val="21"/>
          <w:vertAlign w:val="baseline"/>
          <w:lang w:val="en-US" w:eastAsia="zh-CN"/>
        </w:rPr>
      </w:pPr>
      <w:r>
        <w:rPr>
          <w:rFonts w:hAnsi="宋体" w:cs="宋体"/>
        </w:rPr>
        <w:t>2</w:t>
      </w:r>
      <w:r>
        <w:rPr>
          <w:rFonts w:hint="eastAsia" w:hAnsi="宋体" w:cs="宋体"/>
        </w:rPr>
        <w:t>．</w:t>
      </w:r>
      <w:r>
        <w:rPr>
          <w:rFonts w:hint="eastAsia" w:hAnsi="宋体" w:cs="宋体"/>
          <w:lang w:val="en-US" w:eastAsia="zh-CN"/>
        </w:rPr>
        <w:t>3 通过对我国在推动各类热泵应用方面的政策法规的介绍，使学生了解热泵应用的广阔前景。</w:t>
      </w:r>
    </w:p>
    <w:p>
      <w:pPr>
        <w:bidi w:val="0"/>
        <w:spacing w:line="400" w:lineRule="exact"/>
        <w:ind w:firstLine="420"/>
        <w:rPr>
          <w:rFonts w:hint="eastAsia" w:ascii="Times New Roman" w:hAnsi="Times New Roman" w:eastAsia="宋体" w:cs="Times New Roman"/>
          <w:kern w:val="0"/>
          <w:sz w:val="21"/>
          <w:szCs w:val="21"/>
          <w:lang w:val="en-US" w:eastAsia="zh-CN" w:bidi="zh-CN"/>
        </w:rPr>
      </w:pPr>
      <w:r>
        <w:rPr>
          <w:rFonts w:hint="eastAsia" w:ascii="宋体" w:hAnsi="宋体" w:eastAsia="宋体" w:cs="宋体"/>
          <w:b/>
          <w:kern w:val="2"/>
          <w:sz w:val="21"/>
          <w:szCs w:val="20"/>
          <w:lang w:val="en-US" w:eastAsia="zh-CN" w:bidi="ar-SA"/>
        </w:rPr>
        <w:t>课程目标3：</w:t>
      </w:r>
      <w:r>
        <w:rPr>
          <w:rFonts w:hint="eastAsia" w:eastAsia="宋体" w:cs="宋体"/>
          <w:sz w:val="21"/>
          <w:szCs w:val="21"/>
          <w:lang w:val="en-US" w:eastAsia="zh-CN"/>
        </w:rPr>
        <w:t>具备一定的</w:t>
      </w:r>
      <w:r>
        <w:rPr>
          <w:rFonts w:hint="eastAsia" w:ascii="宋体" w:hAnsi="宋体" w:eastAsia="宋体" w:cs="宋体"/>
          <w:sz w:val="21"/>
          <w:szCs w:val="21"/>
          <w:lang w:val="en-US" w:eastAsia="zh-CN"/>
        </w:rPr>
        <w:t>工程</w:t>
      </w:r>
      <w:r>
        <w:rPr>
          <w:rFonts w:hint="eastAsia" w:eastAsia="宋体" w:cs="宋体"/>
          <w:sz w:val="21"/>
          <w:szCs w:val="21"/>
          <w:lang w:val="en-US" w:eastAsia="zh-CN"/>
        </w:rPr>
        <w:t>素养，能够对实际的供暖项目进行方案选择与评价以及具体的系统设计</w:t>
      </w:r>
      <w:r>
        <w:rPr>
          <w:rFonts w:hint="eastAsia" w:ascii="Times New Roman" w:hAnsi="Times New Roman" w:eastAsia="宋体" w:cs="Times New Roman"/>
          <w:kern w:val="0"/>
          <w:sz w:val="21"/>
          <w:szCs w:val="21"/>
          <w:lang w:val="en-US" w:eastAsia="zh-CN" w:bidi="zh-CN"/>
        </w:rPr>
        <w:t>。</w:t>
      </w:r>
    </w:p>
    <w:p>
      <w:pPr>
        <w:pStyle w:val="2"/>
        <w:spacing w:before="156" w:beforeLines="50" w:after="156" w:afterLines="50"/>
        <w:ind w:firstLine="420" w:firstLineChars="200"/>
        <w:rPr>
          <w:rFonts w:hint="eastAsia" w:ascii="Times New Roman" w:hAnsi="Times New Roman" w:cs="Times New Roman"/>
          <w:kern w:val="0"/>
          <w:sz w:val="21"/>
          <w:szCs w:val="21"/>
          <w:lang w:val="en-US" w:eastAsia="zh-CN" w:bidi="zh-CN"/>
        </w:rPr>
      </w:pPr>
      <w:r>
        <w:rPr>
          <w:rFonts w:hint="eastAsia" w:hAnsi="宋体" w:cs="宋体"/>
          <w:lang w:val="en-US" w:eastAsia="zh-CN"/>
        </w:rPr>
        <w:t>3</w:t>
      </w:r>
      <w:r>
        <w:rPr>
          <w:rFonts w:hint="eastAsia" w:hAnsi="宋体" w:cs="宋体"/>
        </w:rPr>
        <w:t>．1</w:t>
      </w:r>
      <w:r>
        <w:rPr>
          <w:rFonts w:hint="eastAsia" w:hAnsi="宋体" w:cs="宋体"/>
          <w:lang w:val="en-US" w:eastAsia="zh-CN"/>
        </w:rPr>
        <w:t xml:space="preserve"> 通过对大量工程案例的分析与讨论，培养学生的工程素养</w:t>
      </w:r>
      <w:r>
        <w:rPr>
          <w:rFonts w:hint="eastAsia" w:ascii="Times New Roman" w:hAnsi="Times New Roman" w:cs="Times New Roman"/>
          <w:kern w:val="0"/>
          <w:sz w:val="21"/>
          <w:szCs w:val="21"/>
          <w:lang w:val="en-US" w:eastAsia="zh-CN" w:bidi="zh-CN"/>
        </w:rPr>
        <w:t>；</w:t>
      </w:r>
    </w:p>
    <w:p>
      <w:pPr>
        <w:pStyle w:val="2"/>
        <w:spacing w:before="156" w:beforeLines="50" w:after="156" w:afterLines="50"/>
        <w:ind w:firstLine="420" w:firstLineChars="200"/>
        <w:rPr>
          <w:rFonts w:hint="eastAsia" w:ascii="Times New Roman" w:hAnsi="Times New Roman" w:cs="Times New Roman"/>
          <w:sz w:val="21"/>
          <w:szCs w:val="21"/>
          <w:vertAlign w:val="baseline"/>
          <w:lang w:val="en-US" w:eastAsia="zh-CN"/>
        </w:rPr>
      </w:pPr>
      <w:r>
        <w:rPr>
          <w:rFonts w:hint="eastAsia" w:hAnsi="宋体" w:cs="宋体"/>
          <w:lang w:val="en-US" w:eastAsia="zh-CN"/>
        </w:rPr>
        <w:t>3</w:t>
      </w:r>
      <w:r>
        <w:rPr>
          <w:rFonts w:hint="eastAsia" w:hAnsi="宋体" w:cs="宋体"/>
        </w:rPr>
        <w:t>．2</w:t>
      </w:r>
      <w:r>
        <w:rPr>
          <w:rFonts w:hint="eastAsia" w:hAnsi="宋体" w:cs="宋体"/>
          <w:lang w:val="en-US" w:eastAsia="zh-CN"/>
        </w:rPr>
        <w:t xml:space="preserve"> 通过课程作业</w:t>
      </w:r>
      <w:r>
        <w:rPr>
          <w:rFonts w:hint="eastAsia" w:ascii="Times New Roman" w:hAnsi="Times New Roman" w:cs="Times New Roman"/>
          <w:sz w:val="21"/>
          <w:szCs w:val="21"/>
          <w:vertAlign w:val="baseline"/>
          <w:lang w:val="en-US" w:eastAsia="zh-CN"/>
        </w:rPr>
        <w:t>“土壤源热泵空调系统地埋管换热器的设计”，培养学生应用专业知识进行实际项目的方案选择、评价及系统设计的能力。</w:t>
      </w:r>
    </w:p>
    <w:p>
      <w:pPr>
        <w:bidi w:val="0"/>
        <w:spacing w:line="400" w:lineRule="exact"/>
        <w:ind w:firstLine="420"/>
        <w:rPr>
          <w:rFonts w:hint="eastAsia" w:ascii="宋体" w:hAnsi="宋体" w:eastAsia="宋体" w:cs="宋体"/>
          <w:b w:val="0"/>
          <w:bCs/>
          <w:kern w:val="2"/>
          <w:sz w:val="21"/>
          <w:szCs w:val="20"/>
          <w:lang w:val="en-US" w:eastAsia="zh-CN" w:bidi="ar-SA"/>
        </w:rPr>
      </w:pPr>
      <w:r>
        <w:rPr>
          <w:rFonts w:hint="eastAsia" w:ascii="宋体" w:hAnsi="宋体" w:eastAsia="宋体" w:cs="宋体"/>
          <w:b/>
          <w:kern w:val="2"/>
          <w:sz w:val="21"/>
          <w:szCs w:val="20"/>
          <w:lang w:val="en-US" w:eastAsia="zh-CN" w:bidi="ar-SA"/>
        </w:rPr>
        <w:t>课程目标4：</w:t>
      </w:r>
      <w:r>
        <w:rPr>
          <w:rFonts w:hint="eastAsia" w:ascii="宋体" w:hAnsi="宋体" w:eastAsia="宋体" w:cs="宋体"/>
          <w:b w:val="0"/>
          <w:bCs/>
          <w:kern w:val="2"/>
          <w:sz w:val="21"/>
          <w:szCs w:val="20"/>
          <w:lang w:val="en-US" w:eastAsia="zh-CN" w:bidi="ar-SA"/>
        </w:rPr>
        <w:t>培养学生的自主学习意识，通过文献的阅读、研究与归纳，紧跟行业发展动态，了解最新的研究成果。</w:t>
      </w:r>
    </w:p>
    <w:p>
      <w:pPr>
        <w:pStyle w:val="2"/>
        <w:spacing w:before="156" w:beforeLines="50" w:after="156" w:afterLines="50"/>
        <w:ind w:firstLine="420" w:firstLineChars="200"/>
        <w:rPr>
          <w:rFonts w:hint="default" w:ascii="Times New Roman" w:hAnsi="Times New Roman" w:cs="Times New Roman"/>
          <w:kern w:val="0"/>
          <w:sz w:val="21"/>
          <w:szCs w:val="21"/>
          <w:lang w:val="en-US" w:eastAsia="zh-CN" w:bidi="zh-CN"/>
        </w:rPr>
      </w:pPr>
      <w:r>
        <w:rPr>
          <w:rFonts w:hint="eastAsia" w:hAnsi="宋体" w:cs="宋体"/>
          <w:lang w:val="en-US" w:eastAsia="zh-CN"/>
        </w:rPr>
        <w:t>4</w:t>
      </w:r>
      <w:r>
        <w:rPr>
          <w:rFonts w:hint="eastAsia" w:hAnsi="宋体" w:cs="宋体"/>
        </w:rPr>
        <w:t>．1</w:t>
      </w:r>
      <w:r>
        <w:rPr>
          <w:rFonts w:hint="eastAsia" w:hAnsi="宋体" w:cs="宋体"/>
          <w:lang w:val="en-US" w:eastAsia="zh-CN"/>
        </w:rPr>
        <w:t xml:space="preserve"> 通过课程小论文“某类热泵技术的研究现状与进展”，培养学生自主学习意识，提升科技论文的阅读和写作能力；</w:t>
      </w:r>
    </w:p>
    <w:p>
      <w:pPr>
        <w:pStyle w:val="2"/>
        <w:spacing w:before="156" w:beforeLines="50" w:after="156" w:afterLines="50"/>
        <w:ind w:firstLine="420" w:firstLineChars="200"/>
        <w:rPr>
          <w:rFonts w:hint="eastAsia" w:hAnsi="宋体" w:cs="宋体"/>
          <w:b w:val="0"/>
          <w:bCs/>
          <w:kern w:val="2"/>
          <w:sz w:val="21"/>
          <w:szCs w:val="20"/>
          <w:lang w:val="en-US" w:eastAsia="zh-CN" w:bidi="ar-SA"/>
        </w:rPr>
      </w:pPr>
      <w:r>
        <w:rPr>
          <w:rFonts w:hint="eastAsia" w:hAnsi="宋体" w:cs="宋体"/>
          <w:lang w:val="en-US" w:eastAsia="zh-CN"/>
        </w:rPr>
        <w:t>4</w:t>
      </w:r>
      <w:r>
        <w:rPr>
          <w:rFonts w:hint="eastAsia" w:hAnsi="宋体" w:cs="宋体"/>
        </w:rPr>
        <w:t>．</w:t>
      </w:r>
      <w:r>
        <w:rPr>
          <w:rFonts w:hint="eastAsia" w:hAnsi="宋体" w:cs="宋体"/>
          <w:lang w:val="en-US" w:eastAsia="zh-CN"/>
        </w:rPr>
        <w:t>2 通过</w:t>
      </w:r>
      <w:r>
        <w:rPr>
          <w:rFonts w:hint="eastAsia" w:hAnsi="宋体" w:cs="宋体"/>
          <w:b w:val="0"/>
          <w:bCs/>
          <w:kern w:val="2"/>
          <w:sz w:val="21"/>
          <w:szCs w:val="20"/>
          <w:lang w:val="en-US" w:eastAsia="zh-CN" w:bidi="ar-SA"/>
        </w:rPr>
        <w:t>课堂PPT汇报与展示，培养学生的归纳总结与口头表达能力。</w:t>
      </w:r>
    </w:p>
    <w:p>
      <w:pPr>
        <w:pStyle w:val="2"/>
        <w:spacing w:before="156" w:beforeLines="50" w:after="156" w:afterLines="50"/>
        <w:ind w:firstLine="420" w:firstLineChars="200"/>
        <w:rPr>
          <w:rFonts w:hint="eastAsia" w:hAnsi="宋体" w:cs="宋体"/>
          <w:b w:val="0"/>
          <w:bCs/>
          <w:kern w:val="2"/>
          <w:sz w:val="21"/>
          <w:szCs w:val="20"/>
          <w:lang w:val="en-US" w:eastAsia="zh-CN" w:bidi="ar-SA"/>
        </w:rPr>
      </w:pPr>
    </w:p>
    <w:p>
      <w:pPr>
        <w:pStyle w:val="2"/>
        <w:spacing w:before="156" w:beforeLines="50" w:after="156" w:afterLines="50"/>
        <w:ind w:firstLine="480" w:firstLineChars="200"/>
        <w:rPr>
          <w:rFonts w:hAnsi="宋体" w:cs="宋体"/>
        </w:rPr>
      </w:pPr>
      <w:r>
        <w:rPr>
          <w:rFonts w:hint="eastAsia" w:ascii="黑体" w:hAnsi="黑体" w:eastAsia="黑体" w:cs="宋体"/>
          <w:sz w:val="24"/>
          <w:szCs w:val="24"/>
        </w:rPr>
        <w:t>（三）课程目标与毕业要求、课程内容的对应关系</w:t>
      </w:r>
    </w:p>
    <w:p>
      <w:pPr>
        <w:pStyle w:val="2"/>
        <w:spacing w:before="156" w:beforeLines="50" w:after="156" w:afterLines="50"/>
        <w:ind w:firstLine="422" w:firstLineChars="200"/>
        <w:jc w:val="center"/>
        <w:rPr>
          <w:rFonts w:ascii="黑体" w:hAnsi="宋体"/>
          <w:b/>
          <w:bCs/>
          <w:szCs w:val="21"/>
        </w:rPr>
      </w:pPr>
      <w:r>
        <w:rPr>
          <w:rFonts w:hint="eastAsia" w:ascii="黑体" w:hAnsi="宋体"/>
          <w:b/>
          <w:bCs/>
          <w:szCs w:val="21"/>
        </w:rPr>
        <w:t xml:space="preserve">表1：课程目标与课程内容、毕业要求的对应关系表 </w:t>
      </w:r>
    </w:p>
    <w:tbl>
      <w:tblPr>
        <w:tblStyle w:val="6"/>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2"/>
        <w:gridCol w:w="1959"/>
        <w:gridCol w:w="3118"/>
        <w:gridCol w:w="2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vAlign w:val="center"/>
          </w:tcPr>
          <w:p>
            <w:pPr>
              <w:pStyle w:val="2"/>
              <w:spacing w:before="156" w:beforeLines="50" w:after="156" w:afterLines="50"/>
              <w:jc w:val="center"/>
              <w:rPr>
                <w:rFonts w:ascii="黑体" w:hAnsi="宋体"/>
                <w:b/>
                <w:bCs/>
                <w:szCs w:val="21"/>
              </w:rPr>
            </w:pPr>
            <w:r>
              <w:rPr>
                <w:rFonts w:hint="eastAsia" w:ascii="黑体" w:hAnsi="宋体"/>
                <w:b/>
                <w:bCs/>
                <w:szCs w:val="21"/>
              </w:rPr>
              <w:t>课程目标</w:t>
            </w:r>
          </w:p>
        </w:tc>
        <w:tc>
          <w:tcPr>
            <w:tcW w:w="1959" w:type="dxa"/>
            <w:vAlign w:val="center"/>
          </w:tcPr>
          <w:p>
            <w:pPr>
              <w:pStyle w:val="2"/>
              <w:spacing w:before="156" w:beforeLines="50" w:after="156" w:afterLines="50"/>
              <w:jc w:val="center"/>
              <w:rPr>
                <w:rFonts w:hAnsi="宋体" w:cs="宋体"/>
                <w:b/>
              </w:rPr>
            </w:pPr>
            <w:r>
              <w:rPr>
                <w:rFonts w:hint="eastAsia" w:hAnsi="宋体" w:cs="宋体"/>
                <w:b/>
              </w:rPr>
              <w:t>课程子目标</w:t>
            </w:r>
          </w:p>
        </w:tc>
        <w:tc>
          <w:tcPr>
            <w:tcW w:w="3118" w:type="dxa"/>
            <w:vAlign w:val="center"/>
          </w:tcPr>
          <w:p>
            <w:pPr>
              <w:pStyle w:val="2"/>
              <w:spacing w:before="156" w:beforeLines="50" w:after="156" w:afterLines="50"/>
              <w:jc w:val="center"/>
              <w:rPr>
                <w:rFonts w:ascii="黑体" w:hAnsi="宋体"/>
                <w:b/>
                <w:bCs/>
                <w:szCs w:val="21"/>
              </w:rPr>
            </w:pPr>
            <w:r>
              <w:rPr>
                <w:rFonts w:hint="eastAsia" w:ascii="黑体" w:hAnsi="宋体"/>
                <w:b/>
                <w:bCs/>
                <w:szCs w:val="21"/>
              </w:rPr>
              <w:t>对应课程内容</w:t>
            </w:r>
          </w:p>
        </w:tc>
        <w:tc>
          <w:tcPr>
            <w:tcW w:w="2688" w:type="dxa"/>
            <w:vAlign w:val="center"/>
          </w:tcPr>
          <w:p>
            <w:pPr>
              <w:pStyle w:val="2"/>
              <w:spacing w:before="156" w:beforeLines="50" w:after="156" w:afterLines="50"/>
              <w:jc w:val="center"/>
              <w:rPr>
                <w:rFonts w:ascii="黑体" w:hAnsi="宋体"/>
                <w:b/>
                <w:bCs/>
                <w:szCs w:val="21"/>
              </w:rPr>
            </w:pPr>
            <w:r>
              <w:rPr>
                <w:rFonts w:hint="eastAsia" w:ascii="黑体" w:hAnsi="宋体"/>
                <w:b/>
                <w:bCs/>
                <w:szCs w:val="21"/>
              </w:rPr>
              <w:t>对应毕业要求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vMerge w:val="restart"/>
            <w:vAlign w:val="center"/>
          </w:tcPr>
          <w:p>
            <w:pPr>
              <w:pStyle w:val="2"/>
              <w:spacing w:before="156" w:beforeLines="50" w:after="156" w:afterLines="50"/>
              <w:rPr>
                <w:rFonts w:hint="eastAsia" w:hAnsi="宋体" w:eastAsia="宋体" w:cs="宋体"/>
                <w:b w:val="0"/>
                <w:bCs/>
                <w:lang w:eastAsia="zh-CN"/>
              </w:rPr>
            </w:pPr>
            <w:r>
              <w:rPr>
                <w:rFonts w:hint="eastAsia" w:hAnsi="宋体" w:cs="宋体"/>
                <w:b/>
                <w:bCs/>
                <w:szCs w:val="21"/>
              </w:rPr>
              <w:t>课程目标1</w:t>
            </w:r>
            <w:r>
              <w:rPr>
                <w:rFonts w:hint="eastAsia" w:hAnsi="宋体" w:cs="宋体"/>
                <w:b w:val="0"/>
                <w:bCs/>
              </w:rPr>
              <w:t>通过系统学习，</w:t>
            </w:r>
            <w:r>
              <w:rPr>
                <w:rFonts w:hint="eastAsia" w:hAnsi="宋体" w:cs="宋体"/>
                <w:b w:val="0"/>
                <w:bCs/>
                <w:lang w:val="en-US" w:eastAsia="zh-CN"/>
              </w:rPr>
              <w:t>掌握热泵技术基础知识与原理</w:t>
            </w:r>
            <w:r>
              <w:rPr>
                <w:rFonts w:hint="eastAsia" w:hAnsi="宋体" w:cs="宋体"/>
                <w:b w:val="0"/>
                <w:bCs/>
                <w:lang w:eastAsia="zh-CN"/>
              </w:rPr>
              <w:t>。</w:t>
            </w:r>
          </w:p>
          <w:p>
            <w:pPr>
              <w:pStyle w:val="2"/>
              <w:spacing w:before="156" w:beforeLines="50" w:after="156" w:afterLines="50"/>
              <w:jc w:val="left"/>
              <w:rPr>
                <w:rFonts w:hAnsi="宋体" w:cs="宋体"/>
                <w:szCs w:val="21"/>
              </w:rPr>
            </w:pPr>
          </w:p>
        </w:tc>
        <w:tc>
          <w:tcPr>
            <w:tcW w:w="1959" w:type="dxa"/>
            <w:vAlign w:val="center"/>
          </w:tcPr>
          <w:p>
            <w:pPr>
              <w:pStyle w:val="2"/>
              <w:spacing w:before="156" w:beforeLines="50" w:after="156" w:afterLines="50"/>
              <w:rPr>
                <w:rFonts w:hint="eastAsia" w:ascii="Times New Roman" w:hAnsi="Times New Roman" w:eastAsia="宋体" w:cs="Times New Roman"/>
                <w:kern w:val="0"/>
                <w:sz w:val="21"/>
                <w:szCs w:val="21"/>
                <w:lang w:val="en-US" w:eastAsia="zh-CN" w:bidi="zh-CN"/>
              </w:rPr>
            </w:pPr>
            <w:r>
              <w:rPr>
                <w:rFonts w:hint="eastAsia" w:hAnsi="宋体" w:cs="宋体"/>
              </w:rPr>
              <w:t>1．1</w:t>
            </w:r>
            <w:r>
              <w:rPr>
                <w:rFonts w:hint="eastAsia" w:hAnsi="宋体" w:cs="宋体"/>
                <w:sz w:val="21"/>
                <w:szCs w:val="21"/>
                <w:lang w:val="en-US" w:eastAsia="zh-CN"/>
              </w:rPr>
              <w:t xml:space="preserve"> 掌握热泵的热力学原理与理论循环。</w:t>
            </w:r>
          </w:p>
          <w:p>
            <w:pPr>
              <w:pStyle w:val="2"/>
              <w:spacing w:before="156" w:beforeLines="50" w:after="156" w:afterLines="50"/>
              <w:jc w:val="left"/>
              <w:rPr>
                <w:rFonts w:hAnsi="宋体" w:cs="宋体"/>
              </w:rPr>
            </w:pPr>
          </w:p>
        </w:tc>
        <w:tc>
          <w:tcPr>
            <w:tcW w:w="3118" w:type="dxa"/>
            <w:vAlign w:val="center"/>
          </w:tcPr>
          <w:p>
            <w:pPr>
              <w:pStyle w:val="2"/>
              <w:numPr>
                <w:ilvl w:val="0"/>
                <w:numId w:val="0"/>
              </w:numPr>
              <w:spacing w:before="156" w:beforeLines="50" w:after="156" w:afterLines="50"/>
              <w:jc w:val="left"/>
              <w:rPr>
                <w:rFonts w:hint="default" w:hAnsi="宋体" w:cs="宋体"/>
                <w:lang w:val="en-US" w:eastAsia="zh-CN"/>
              </w:rPr>
            </w:pPr>
            <w:r>
              <w:rPr>
                <w:rFonts w:hint="eastAsia" w:hAnsi="宋体" w:cs="宋体"/>
                <w:lang w:val="en-US" w:eastAsia="zh-CN"/>
              </w:rPr>
              <w:t>通过第二章“热泵的理论循环”知识点的学习，学生能够掌握热泵的热力学原理和各种理论循环。</w:t>
            </w:r>
          </w:p>
        </w:tc>
        <w:tc>
          <w:tcPr>
            <w:tcW w:w="2688" w:type="dxa"/>
            <w:vAlign w:val="center"/>
          </w:tcPr>
          <w:p>
            <w:pPr>
              <w:numPr>
                <w:ilvl w:val="0"/>
                <w:numId w:val="0"/>
              </w:numPr>
              <w:ind w:leftChars="0"/>
              <w:jc w:val="both"/>
              <w:rPr>
                <w:rFonts w:hint="eastAsia" w:ascii="Times New Roman" w:hAnsi="Times New Roman" w:eastAsia="仿宋_GB2312" w:cs="Times New Roman"/>
                <w:color w:val="000000"/>
                <w:kern w:val="0"/>
                <w:szCs w:val="21"/>
                <w:lang w:eastAsia="zh-CN"/>
              </w:rPr>
            </w:pPr>
            <w:r>
              <w:rPr>
                <w:rFonts w:hint="eastAsia" w:ascii="Times New Roman" w:hAnsi="Times New Roman" w:eastAsia="仿宋_GB2312" w:cs="Times New Roman"/>
                <w:color w:val="000000"/>
                <w:kern w:val="0"/>
                <w:szCs w:val="21"/>
              </w:rPr>
              <w:t>毕业要求</w:t>
            </w:r>
            <w:r>
              <w:rPr>
                <w:rFonts w:ascii="Times New Roman" w:hAnsi="Times New Roman" w:eastAsia="仿宋_GB2312" w:cs="Times New Roman"/>
                <w:color w:val="000000"/>
                <w:kern w:val="0"/>
                <w:szCs w:val="21"/>
              </w:rPr>
              <w:t>1：</w:t>
            </w:r>
            <w:r>
              <w:rPr>
                <w:rFonts w:hint="eastAsia" w:ascii="Times New Roman" w:hAnsi="Times New Roman" w:eastAsia="仿宋_GB2312" w:cs="Times New Roman"/>
                <w:color w:val="000000"/>
                <w:kern w:val="0"/>
                <w:szCs w:val="21"/>
                <w:lang w:val="en-US" w:eastAsia="zh-CN"/>
              </w:rPr>
              <w:t>1-1</w:t>
            </w:r>
            <w:r>
              <w:rPr>
                <w:rFonts w:hint="eastAsia" w:ascii="Times New Roman" w:hAnsi="Times New Roman" w:eastAsia="仿宋_GB2312" w:cs="Times New Roman"/>
                <w:color w:val="000000"/>
                <w:kern w:val="0"/>
                <w:szCs w:val="21"/>
              </w:rPr>
              <w:t>通过系统学习，熟练掌握热工基础理论与基础知识</w:t>
            </w:r>
            <w:r>
              <w:rPr>
                <w:rFonts w:hint="eastAsia" w:ascii="Times New Roman" w:hAnsi="Times New Roman" w:eastAsia="仿宋_GB2312" w:cs="Times New Roman"/>
                <w:color w:val="000000"/>
                <w:kern w:val="0"/>
                <w:szCs w:val="21"/>
                <w:lang w:eastAsia="zh-CN"/>
              </w:rPr>
              <w:t>。</w:t>
            </w:r>
          </w:p>
          <w:p>
            <w:pPr>
              <w:pStyle w:val="2"/>
              <w:spacing w:before="156" w:beforeLines="50" w:after="156" w:afterLines="50"/>
              <w:jc w:val="both"/>
              <w:rPr>
                <w:rFonts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1302" w:type="dxa"/>
            <w:vMerge w:val="continue"/>
            <w:vAlign w:val="center"/>
          </w:tcPr>
          <w:p>
            <w:pPr>
              <w:pStyle w:val="2"/>
              <w:spacing w:before="156" w:beforeLines="50" w:after="156" w:afterLines="50"/>
              <w:jc w:val="left"/>
              <w:rPr>
                <w:rFonts w:hAnsi="宋体" w:cs="宋体"/>
                <w:szCs w:val="21"/>
              </w:rPr>
            </w:pPr>
          </w:p>
        </w:tc>
        <w:tc>
          <w:tcPr>
            <w:tcW w:w="1959" w:type="dxa"/>
            <w:vAlign w:val="center"/>
          </w:tcPr>
          <w:p>
            <w:pPr>
              <w:pStyle w:val="2"/>
              <w:spacing w:before="156" w:beforeLines="50" w:after="156" w:afterLines="50"/>
              <w:ind w:firstLine="420" w:firstLineChars="200"/>
              <w:rPr>
                <w:rFonts w:hint="eastAsia" w:hAnsi="宋体" w:cs="宋体"/>
                <w:sz w:val="21"/>
                <w:szCs w:val="21"/>
                <w:lang w:val="en-US" w:eastAsia="zh-CN"/>
              </w:rPr>
            </w:pPr>
            <w:r>
              <w:rPr>
                <w:rFonts w:hAnsi="宋体" w:cs="宋体"/>
              </w:rPr>
              <w:t>1</w:t>
            </w:r>
            <w:r>
              <w:rPr>
                <w:rFonts w:hint="eastAsia" w:hAnsi="宋体" w:cs="宋体"/>
              </w:rPr>
              <w:t>．2</w:t>
            </w:r>
            <w:r>
              <w:rPr>
                <w:rFonts w:hint="eastAsia" w:hAnsi="宋体" w:cs="宋体"/>
                <w:lang w:val="en-US" w:eastAsia="zh-CN"/>
              </w:rPr>
              <w:t xml:space="preserve"> </w:t>
            </w:r>
            <w:r>
              <w:rPr>
                <w:rFonts w:hint="eastAsia" w:hAnsi="宋体" w:cs="宋体"/>
                <w:sz w:val="21"/>
                <w:szCs w:val="21"/>
                <w:lang w:val="en-US" w:eastAsia="zh-CN"/>
              </w:rPr>
              <w:t>掌握热泵的低温热源和驱动能源。</w:t>
            </w:r>
          </w:p>
          <w:p>
            <w:pPr>
              <w:pStyle w:val="2"/>
              <w:spacing w:before="156" w:beforeLines="50" w:after="156" w:afterLines="50"/>
              <w:jc w:val="left"/>
              <w:rPr>
                <w:rFonts w:hAnsi="宋体" w:cs="宋体"/>
              </w:rPr>
            </w:pPr>
          </w:p>
        </w:tc>
        <w:tc>
          <w:tcPr>
            <w:tcW w:w="3118" w:type="dxa"/>
            <w:vAlign w:val="center"/>
          </w:tcPr>
          <w:p>
            <w:pPr>
              <w:pStyle w:val="2"/>
              <w:numPr>
                <w:ilvl w:val="0"/>
                <w:numId w:val="0"/>
              </w:numPr>
              <w:spacing w:before="156" w:beforeLines="50" w:after="156" w:afterLines="50"/>
              <w:ind w:leftChars="0"/>
              <w:jc w:val="left"/>
              <w:rPr>
                <w:rFonts w:hint="default" w:hAnsi="宋体" w:cs="宋体"/>
                <w:lang w:val="en-US" w:eastAsia="zh-CN"/>
              </w:rPr>
            </w:pPr>
            <w:r>
              <w:rPr>
                <w:rFonts w:hint="eastAsia" w:hAnsi="宋体" w:cs="宋体"/>
                <w:lang w:val="en-US" w:eastAsia="zh-CN"/>
              </w:rPr>
              <w:t>通过第三章“热泵的低温热源和驱动能源”知识点的学习，学生能够了解热泵的低温热源的形式、特点，热泵驱动能源的形式和常见的驱动装置。</w:t>
            </w:r>
          </w:p>
        </w:tc>
        <w:tc>
          <w:tcPr>
            <w:tcW w:w="2688" w:type="dxa"/>
            <w:vAlign w:val="center"/>
          </w:tcPr>
          <w:p>
            <w:pPr>
              <w:numPr>
                <w:ilvl w:val="0"/>
                <w:numId w:val="0"/>
              </w:numPr>
              <w:ind w:leftChars="0"/>
              <w:jc w:val="both"/>
              <w:rPr>
                <w:rFonts w:hint="eastAsia" w:ascii="Times New Roman" w:hAnsi="Times New Roman" w:eastAsia="仿宋_GB2312" w:cs="Times New Roman"/>
                <w:color w:val="000000"/>
                <w:kern w:val="0"/>
                <w:szCs w:val="21"/>
                <w:lang w:eastAsia="zh-CN"/>
              </w:rPr>
            </w:pPr>
            <w:r>
              <w:rPr>
                <w:rFonts w:hint="eastAsia" w:ascii="Times New Roman" w:hAnsi="Times New Roman" w:eastAsia="仿宋_GB2312" w:cs="Times New Roman"/>
                <w:color w:val="000000"/>
                <w:kern w:val="0"/>
                <w:szCs w:val="21"/>
              </w:rPr>
              <w:t>毕业要求</w:t>
            </w:r>
            <w:r>
              <w:rPr>
                <w:rFonts w:ascii="Times New Roman" w:hAnsi="Times New Roman" w:eastAsia="仿宋_GB2312" w:cs="Times New Roman"/>
                <w:color w:val="000000"/>
                <w:kern w:val="0"/>
                <w:szCs w:val="21"/>
              </w:rPr>
              <w:t>1：</w:t>
            </w:r>
            <w:r>
              <w:rPr>
                <w:rFonts w:hint="eastAsia" w:ascii="Times New Roman" w:hAnsi="Times New Roman" w:eastAsia="仿宋_GB2312" w:cs="Times New Roman"/>
                <w:color w:val="000000"/>
                <w:kern w:val="0"/>
                <w:szCs w:val="21"/>
                <w:lang w:val="en-US" w:eastAsia="zh-CN"/>
              </w:rPr>
              <w:t>1-1</w:t>
            </w:r>
            <w:r>
              <w:rPr>
                <w:rFonts w:hint="eastAsia" w:ascii="Times New Roman" w:hAnsi="Times New Roman" w:eastAsia="仿宋_GB2312" w:cs="Times New Roman"/>
                <w:color w:val="000000"/>
                <w:kern w:val="0"/>
                <w:szCs w:val="21"/>
              </w:rPr>
              <w:t>通过系统学习，熟练掌握热工基础理论与基础知识</w:t>
            </w:r>
            <w:r>
              <w:rPr>
                <w:rFonts w:hint="eastAsia" w:ascii="Times New Roman" w:hAnsi="Times New Roman" w:eastAsia="仿宋_GB2312" w:cs="Times New Roman"/>
                <w:color w:val="000000"/>
                <w:kern w:val="0"/>
                <w:szCs w:val="21"/>
                <w:lang w:eastAsia="zh-CN"/>
              </w:rPr>
              <w:t>。</w:t>
            </w:r>
          </w:p>
          <w:p>
            <w:pPr>
              <w:pStyle w:val="2"/>
              <w:spacing w:before="156" w:beforeLines="50" w:after="156" w:afterLines="50"/>
              <w:jc w:val="both"/>
              <w:rPr>
                <w:rFonts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1302" w:type="dxa"/>
            <w:vMerge w:val="continue"/>
            <w:vAlign w:val="center"/>
          </w:tcPr>
          <w:p>
            <w:pPr>
              <w:pStyle w:val="2"/>
              <w:spacing w:before="156" w:beforeLines="50" w:after="156" w:afterLines="50"/>
              <w:jc w:val="center"/>
            </w:pPr>
          </w:p>
        </w:tc>
        <w:tc>
          <w:tcPr>
            <w:tcW w:w="1959" w:type="dxa"/>
            <w:vAlign w:val="center"/>
          </w:tcPr>
          <w:p>
            <w:pPr>
              <w:pStyle w:val="2"/>
              <w:spacing w:before="156" w:beforeLines="50" w:after="156" w:afterLines="50"/>
              <w:ind w:firstLine="420" w:firstLineChars="200"/>
              <w:rPr>
                <w:rFonts w:hint="eastAsia" w:hAnsi="宋体" w:eastAsia="宋体" w:cs="宋体"/>
                <w:lang w:eastAsia="zh-CN"/>
              </w:rPr>
            </w:pPr>
            <w:r>
              <w:rPr>
                <w:rFonts w:hAnsi="宋体" w:cs="宋体"/>
              </w:rPr>
              <w:t>1</w:t>
            </w:r>
            <w:r>
              <w:rPr>
                <w:rFonts w:hint="eastAsia" w:hAnsi="宋体" w:cs="宋体"/>
              </w:rPr>
              <w:t>．</w:t>
            </w:r>
            <w:r>
              <w:rPr>
                <w:rFonts w:hint="eastAsia" w:hAnsi="宋体" w:cs="宋体"/>
                <w:lang w:val="en-US" w:eastAsia="zh-CN"/>
              </w:rPr>
              <w:t xml:space="preserve">3 </w:t>
            </w:r>
            <w:r>
              <w:rPr>
                <w:rFonts w:hint="eastAsia" w:ascii="Times New Roman" w:hAnsi="Times New Roman" w:cs="Times New Roman"/>
                <w:kern w:val="0"/>
                <w:sz w:val="21"/>
                <w:szCs w:val="21"/>
                <w:lang w:val="en-US" w:eastAsia="zh-CN" w:bidi="zh-CN"/>
              </w:rPr>
              <w:t>掌握蒸气压缩式热泵技术与系统。</w:t>
            </w:r>
          </w:p>
        </w:tc>
        <w:tc>
          <w:tcPr>
            <w:tcW w:w="3118" w:type="dxa"/>
            <w:vAlign w:val="center"/>
          </w:tcPr>
          <w:p>
            <w:pPr>
              <w:pStyle w:val="2"/>
              <w:spacing w:before="156" w:beforeLines="50" w:after="156" w:afterLines="50"/>
              <w:jc w:val="left"/>
              <w:rPr>
                <w:rFonts w:hint="default" w:hAnsi="宋体" w:eastAsia="宋体" w:cs="宋体"/>
                <w:lang w:val="en-US" w:eastAsia="zh-CN"/>
              </w:rPr>
            </w:pPr>
            <w:r>
              <w:rPr>
                <w:rFonts w:hint="eastAsia" w:hAnsi="宋体" w:cs="宋体"/>
                <w:lang w:val="en-US" w:eastAsia="zh-CN"/>
              </w:rPr>
              <w:t>通过第四章~第八章知识点的学习，学生能够掌握空气源热泵、水源热泵、土壤源热泵、水环热泵、多联机等空调系统的组成、运行特点、设计要点及实际工程中需要关注的问题。</w:t>
            </w:r>
          </w:p>
        </w:tc>
        <w:tc>
          <w:tcPr>
            <w:tcW w:w="2688" w:type="dxa"/>
            <w:vAlign w:val="center"/>
          </w:tcPr>
          <w:p>
            <w:pPr>
              <w:numPr>
                <w:ilvl w:val="0"/>
                <w:numId w:val="0"/>
              </w:numPr>
              <w:ind w:leftChars="0"/>
              <w:jc w:val="both"/>
              <w:rPr>
                <w:rFonts w:hint="eastAsia" w:ascii="Times New Roman" w:hAnsi="Times New Roman" w:eastAsia="仿宋_GB2312" w:cs="Times New Roman"/>
                <w:color w:val="000000"/>
                <w:kern w:val="0"/>
                <w:szCs w:val="21"/>
                <w:lang w:eastAsia="zh-CN"/>
              </w:rPr>
            </w:pPr>
            <w:r>
              <w:rPr>
                <w:rFonts w:hint="eastAsia" w:ascii="Times New Roman" w:hAnsi="Times New Roman" w:eastAsia="仿宋_GB2312" w:cs="Times New Roman"/>
                <w:color w:val="000000"/>
                <w:kern w:val="0"/>
                <w:szCs w:val="21"/>
              </w:rPr>
              <w:t>毕业要求</w:t>
            </w:r>
            <w:r>
              <w:rPr>
                <w:rFonts w:ascii="Times New Roman" w:hAnsi="Times New Roman" w:eastAsia="仿宋_GB2312" w:cs="Times New Roman"/>
                <w:color w:val="000000"/>
                <w:kern w:val="0"/>
                <w:szCs w:val="21"/>
              </w:rPr>
              <w:t>1：</w:t>
            </w:r>
            <w:r>
              <w:rPr>
                <w:rFonts w:hint="eastAsia" w:ascii="Times New Roman" w:hAnsi="Times New Roman" w:eastAsia="仿宋_GB2312" w:cs="Times New Roman"/>
                <w:color w:val="000000"/>
                <w:kern w:val="0"/>
                <w:szCs w:val="21"/>
                <w:lang w:val="en-US" w:eastAsia="zh-CN"/>
              </w:rPr>
              <w:t>1-1</w:t>
            </w:r>
            <w:r>
              <w:rPr>
                <w:rFonts w:hint="eastAsia" w:ascii="Times New Roman" w:hAnsi="Times New Roman" w:eastAsia="仿宋_GB2312" w:cs="Times New Roman"/>
                <w:color w:val="000000"/>
                <w:kern w:val="0"/>
                <w:szCs w:val="21"/>
              </w:rPr>
              <w:t>通过系统学习，熟练掌握热工基础理论与基础知识</w:t>
            </w:r>
            <w:r>
              <w:rPr>
                <w:rFonts w:hint="eastAsia" w:ascii="Times New Roman" w:hAnsi="Times New Roman" w:eastAsia="仿宋_GB2312" w:cs="Times New Roman"/>
                <w:color w:val="000000"/>
                <w:kern w:val="0"/>
                <w:szCs w:val="21"/>
                <w:lang w:eastAsia="zh-CN"/>
              </w:rPr>
              <w:t>。</w:t>
            </w:r>
          </w:p>
          <w:p>
            <w:pPr>
              <w:pStyle w:val="2"/>
              <w:spacing w:before="156" w:beforeLines="50" w:after="156" w:afterLines="50"/>
              <w:jc w:val="both"/>
              <w:rPr>
                <w:rFonts w:hint="eastAsia"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02" w:type="dxa"/>
            <w:vMerge w:val="continue"/>
            <w:vAlign w:val="center"/>
          </w:tcPr>
          <w:p>
            <w:pPr>
              <w:pStyle w:val="2"/>
              <w:spacing w:before="156" w:beforeLines="50" w:after="156" w:afterLines="50"/>
              <w:jc w:val="left"/>
            </w:pPr>
          </w:p>
        </w:tc>
        <w:tc>
          <w:tcPr>
            <w:tcW w:w="1959" w:type="dxa"/>
            <w:vAlign w:val="center"/>
          </w:tcPr>
          <w:p>
            <w:pPr>
              <w:pStyle w:val="2"/>
              <w:spacing w:before="156" w:beforeLines="50" w:after="156" w:afterLines="50"/>
              <w:ind w:firstLine="420" w:firstLineChars="200"/>
              <w:rPr>
                <w:rFonts w:hint="default" w:hAnsi="宋体" w:cs="宋体"/>
                <w:sz w:val="21"/>
                <w:szCs w:val="21"/>
                <w:lang w:val="en-US" w:eastAsia="zh-CN"/>
              </w:rPr>
            </w:pPr>
            <w:r>
              <w:rPr>
                <w:rFonts w:hint="eastAsia" w:hAnsi="宋体" w:cs="宋体"/>
              </w:rPr>
              <w:t>1．</w:t>
            </w:r>
            <w:r>
              <w:rPr>
                <w:rFonts w:hint="eastAsia" w:hAnsi="宋体" w:cs="宋体"/>
                <w:lang w:val="en-US" w:eastAsia="zh-CN"/>
              </w:rPr>
              <w:t>4</w:t>
            </w:r>
            <w:r>
              <w:rPr>
                <w:rFonts w:hint="eastAsia" w:hAnsi="宋体" w:cs="宋体"/>
                <w:sz w:val="21"/>
                <w:szCs w:val="21"/>
                <w:lang w:val="en-US" w:eastAsia="zh-CN"/>
              </w:rPr>
              <w:t xml:space="preserve">  掌握吸收式热泵的基本原理与系统。</w:t>
            </w:r>
          </w:p>
          <w:p>
            <w:pPr>
              <w:pStyle w:val="2"/>
              <w:spacing w:before="156" w:beforeLines="50" w:after="156" w:afterLines="50"/>
              <w:jc w:val="left"/>
              <w:rPr>
                <w:rFonts w:hint="eastAsia" w:hAnsi="宋体" w:eastAsia="宋体" w:cs="宋体"/>
                <w:lang w:eastAsia="zh-CN"/>
              </w:rPr>
            </w:pPr>
          </w:p>
        </w:tc>
        <w:tc>
          <w:tcPr>
            <w:tcW w:w="3118" w:type="dxa"/>
            <w:vAlign w:val="center"/>
          </w:tcPr>
          <w:p>
            <w:pPr>
              <w:pStyle w:val="2"/>
              <w:spacing w:before="156" w:beforeLines="50" w:after="156" w:afterLines="50"/>
              <w:jc w:val="left"/>
              <w:rPr>
                <w:rFonts w:hint="default" w:hAnsi="宋体" w:eastAsia="宋体" w:cs="宋体"/>
                <w:lang w:val="en-US" w:eastAsia="zh-CN"/>
              </w:rPr>
            </w:pPr>
            <w:r>
              <w:rPr>
                <w:rFonts w:hint="eastAsia" w:hAnsi="宋体" w:cs="宋体"/>
                <w:lang w:val="en-US" w:eastAsia="zh-CN"/>
              </w:rPr>
              <w:t>通过第九章“吸收式热泵”学习，学生能够了解吸收式热泵的工作原理、单效吸收式热泵的系统组成、吸收式热泵的常用工质对，掌握其能量守恒关系、热力系数的概念。</w:t>
            </w:r>
          </w:p>
        </w:tc>
        <w:tc>
          <w:tcPr>
            <w:tcW w:w="2688" w:type="dxa"/>
            <w:vAlign w:val="center"/>
          </w:tcPr>
          <w:p>
            <w:pPr>
              <w:numPr>
                <w:ilvl w:val="0"/>
                <w:numId w:val="0"/>
              </w:numPr>
              <w:ind w:leftChars="0"/>
              <w:jc w:val="both"/>
              <w:rPr>
                <w:rFonts w:hint="eastAsia" w:ascii="Times New Roman" w:hAnsi="Times New Roman" w:eastAsia="仿宋_GB2312" w:cs="Times New Roman"/>
                <w:color w:val="000000"/>
                <w:kern w:val="0"/>
                <w:szCs w:val="21"/>
                <w:lang w:eastAsia="zh-CN"/>
              </w:rPr>
            </w:pPr>
            <w:r>
              <w:rPr>
                <w:rFonts w:hint="eastAsia" w:ascii="Times New Roman" w:hAnsi="Times New Roman" w:eastAsia="仿宋_GB2312" w:cs="Times New Roman"/>
                <w:color w:val="000000"/>
                <w:kern w:val="0"/>
                <w:szCs w:val="21"/>
              </w:rPr>
              <w:t>毕业要求</w:t>
            </w:r>
            <w:r>
              <w:rPr>
                <w:rFonts w:ascii="Times New Roman" w:hAnsi="Times New Roman" w:eastAsia="仿宋_GB2312" w:cs="Times New Roman"/>
                <w:color w:val="000000"/>
                <w:kern w:val="0"/>
                <w:szCs w:val="21"/>
              </w:rPr>
              <w:t>1：</w:t>
            </w:r>
            <w:r>
              <w:rPr>
                <w:rFonts w:hint="eastAsia" w:ascii="Times New Roman" w:hAnsi="Times New Roman" w:eastAsia="仿宋_GB2312" w:cs="Times New Roman"/>
                <w:color w:val="000000"/>
                <w:kern w:val="0"/>
                <w:szCs w:val="21"/>
                <w:lang w:val="en-US" w:eastAsia="zh-CN"/>
              </w:rPr>
              <w:t>1-1</w:t>
            </w:r>
            <w:r>
              <w:rPr>
                <w:rFonts w:hint="eastAsia" w:ascii="Times New Roman" w:hAnsi="Times New Roman" w:eastAsia="仿宋_GB2312" w:cs="Times New Roman"/>
                <w:color w:val="000000"/>
                <w:kern w:val="0"/>
                <w:szCs w:val="21"/>
              </w:rPr>
              <w:t>通过系统学习，熟练掌握热工基础理论与基础知识</w:t>
            </w:r>
            <w:r>
              <w:rPr>
                <w:rFonts w:hint="eastAsia" w:ascii="Times New Roman" w:hAnsi="Times New Roman" w:eastAsia="仿宋_GB2312" w:cs="Times New Roman"/>
                <w:color w:val="000000"/>
                <w:kern w:val="0"/>
                <w:szCs w:val="21"/>
                <w:lang w:eastAsia="zh-CN"/>
              </w:rPr>
              <w:t>。</w:t>
            </w:r>
          </w:p>
          <w:p>
            <w:pPr>
              <w:pStyle w:val="2"/>
              <w:spacing w:before="156" w:beforeLines="50" w:after="156" w:afterLines="50"/>
              <w:jc w:val="left"/>
              <w:rPr>
                <w:rFonts w:hint="eastAsia" w:hAnsi="宋体" w:eastAsia="宋体" w:cs="宋体"/>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vMerge w:val="restart"/>
            <w:vAlign w:val="center"/>
          </w:tcPr>
          <w:p>
            <w:pPr>
              <w:pStyle w:val="2"/>
              <w:spacing w:before="156" w:beforeLines="50" w:after="156" w:afterLines="50"/>
              <w:jc w:val="center"/>
              <w:rPr>
                <w:rFonts w:hAnsi="宋体" w:cs="宋体"/>
                <w:szCs w:val="21"/>
              </w:rPr>
            </w:pPr>
            <w:r>
              <w:rPr>
                <w:rFonts w:hint="eastAsia" w:hAnsi="宋体" w:cs="宋体"/>
                <w:b/>
                <w:bCs/>
                <w:szCs w:val="21"/>
              </w:rPr>
              <w:t>课程目标2</w:t>
            </w:r>
            <w:r>
              <w:rPr>
                <w:rFonts w:hint="eastAsia" w:ascii="Times New Roman" w:hAnsi="Times New Roman" w:eastAsia="宋体" w:cs="Times New Roman"/>
                <w:kern w:val="0"/>
                <w:sz w:val="21"/>
                <w:szCs w:val="21"/>
                <w:lang w:val="en-US" w:eastAsia="zh-CN" w:bidi="zh-CN"/>
              </w:rPr>
              <w:t>了解</w:t>
            </w:r>
            <w:r>
              <w:rPr>
                <w:rFonts w:hint="eastAsia" w:ascii="Times New Roman" w:hAnsi="Times New Roman" w:cs="Times New Roman"/>
                <w:kern w:val="0"/>
                <w:sz w:val="21"/>
                <w:szCs w:val="21"/>
                <w:lang w:val="en-US" w:eastAsia="zh-CN" w:bidi="zh-CN"/>
              </w:rPr>
              <w:t>与节能减排有关的国家政策法规等，理解热泵在供暖领域实现节能减排的重要意义，增强社会责任感</w:t>
            </w:r>
            <w:r>
              <w:rPr>
                <w:rFonts w:hint="eastAsia" w:ascii="Times New Roman" w:hAnsi="Times New Roman" w:eastAsia="宋体" w:cs="Times New Roman"/>
                <w:kern w:val="0"/>
                <w:sz w:val="21"/>
                <w:szCs w:val="21"/>
                <w:lang w:val="en-US" w:eastAsia="zh-CN" w:bidi="zh-CN"/>
              </w:rPr>
              <w:t>。</w:t>
            </w:r>
          </w:p>
        </w:tc>
        <w:tc>
          <w:tcPr>
            <w:tcW w:w="1959" w:type="dxa"/>
            <w:vAlign w:val="center"/>
          </w:tcPr>
          <w:p>
            <w:pPr>
              <w:pStyle w:val="2"/>
              <w:spacing w:before="156" w:beforeLines="50" w:after="156" w:afterLines="50"/>
              <w:ind w:firstLine="420" w:firstLineChars="200"/>
              <w:rPr>
                <w:rFonts w:hint="default" w:hAnsi="宋体" w:eastAsia="宋体" w:cs="宋体"/>
                <w:lang w:val="en-US" w:eastAsia="zh-CN"/>
              </w:rPr>
            </w:pPr>
            <w:r>
              <w:rPr>
                <w:rFonts w:hint="eastAsia" w:hAnsi="宋体" w:cs="宋体"/>
              </w:rPr>
              <w:t>2．1</w:t>
            </w:r>
            <w:r>
              <w:rPr>
                <w:rFonts w:hint="eastAsia" w:hAnsi="宋体" w:cs="宋体"/>
                <w:lang w:val="en-US" w:eastAsia="zh-CN"/>
              </w:rPr>
              <w:t xml:space="preserve"> 通过对我国能源消费与环境污染现状的介绍，使学生了解节能减排的重要性</w:t>
            </w:r>
            <w:r>
              <w:rPr>
                <w:rFonts w:hint="eastAsia" w:ascii="Calibri" w:hAnsi="Calibri" w:cs="Calibri"/>
                <w:sz w:val="21"/>
                <w:szCs w:val="21"/>
                <w:vertAlign w:val="baseline"/>
                <w:lang w:val="en-US" w:eastAsia="zh-CN"/>
              </w:rPr>
              <w:t>。</w:t>
            </w:r>
          </w:p>
          <w:p>
            <w:pPr>
              <w:pStyle w:val="2"/>
              <w:spacing w:before="156" w:beforeLines="50" w:after="156" w:afterLines="50"/>
              <w:jc w:val="center"/>
              <w:rPr>
                <w:rFonts w:hAnsi="宋体" w:cs="宋体"/>
              </w:rPr>
            </w:pPr>
          </w:p>
        </w:tc>
        <w:tc>
          <w:tcPr>
            <w:tcW w:w="3118" w:type="dxa"/>
            <w:vAlign w:val="center"/>
          </w:tcPr>
          <w:p>
            <w:pPr>
              <w:pStyle w:val="2"/>
              <w:spacing w:before="156" w:beforeLines="50" w:after="156" w:afterLines="50"/>
              <w:jc w:val="left"/>
              <w:rPr>
                <w:rFonts w:hint="default" w:hAnsi="宋体" w:eastAsia="宋体" w:cs="宋体"/>
                <w:lang w:val="en-US" w:eastAsia="zh-CN"/>
              </w:rPr>
            </w:pPr>
            <w:r>
              <w:rPr>
                <w:rFonts w:hint="eastAsia" w:hAnsi="宋体" w:cs="宋体"/>
                <w:lang w:val="en-US" w:eastAsia="zh-CN"/>
              </w:rPr>
              <w:t>通过第一章“能源与环境”知识点的学习，学生能够了解我国能源消费与环境污染的现状，建立“节能减排”的基本观点。</w:t>
            </w:r>
          </w:p>
        </w:tc>
        <w:tc>
          <w:tcPr>
            <w:tcW w:w="2688" w:type="dxa"/>
            <w:vAlign w:val="center"/>
          </w:tcPr>
          <w:p>
            <w:pPr>
              <w:widowControl/>
              <w:adjustRightInd w:val="0"/>
              <w:snapToGrid w:val="0"/>
              <w:rPr>
                <w:rFonts w:hint="eastAsia" w:ascii="Times New Roman" w:hAnsi="Times New Roman" w:eastAsia="仿宋_GB2312" w:cs="Times New Roman"/>
                <w:color w:val="000000"/>
                <w:kern w:val="0"/>
                <w:szCs w:val="21"/>
                <w:lang w:eastAsia="zh-CN"/>
              </w:rPr>
            </w:pPr>
            <w:r>
              <w:rPr>
                <w:rFonts w:ascii="Times New Roman" w:hAnsi="Times New Roman" w:eastAsia="仿宋_GB2312" w:cs="Times New Roman"/>
                <w:color w:val="000000"/>
                <w:kern w:val="0"/>
                <w:szCs w:val="21"/>
              </w:rPr>
              <w:t>毕业要求2</w:t>
            </w:r>
            <w:r>
              <w:rPr>
                <w:rFonts w:hint="eastAsia" w:ascii="Times New Roman" w:hAnsi="Times New Roman" w:eastAsia="仿宋_GB2312" w:cs="Times New Roman"/>
                <w:color w:val="000000"/>
                <w:kern w:val="0"/>
                <w:szCs w:val="21"/>
              </w:rPr>
              <w:t>：</w:t>
            </w:r>
            <w:r>
              <w:rPr>
                <w:rFonts w:ascii="Times New Roman" w:hAnsi="Times New Roman" w:eastAsia="仿宋_GB2312" w:cs="Times New Roman"/>
                <w:color w:val="000000"/>
                <w:kern w:val="0"/>
                <w:szCs w:val="21"/>
              </w:rPr>
              <w:t>2-2 在工程实践中贯彻执行</w:t>
            </w:r>
            <w:r>
              <w:rPr>
                <w:rFonts w:hint="eastAsia" w:ascii="Times New Roman" w:hAnsi="Times New Roman" w:eastAsia="仿宋_GB2312" w:cs="Times New Roman"/>
                <w:color w:val="000000"/>
                <w:kern w:val="0"/>
                <w:szCs w:val="21"/>
              </w:rPr>
              <w:t>节能</w:t>
            </w:r>
            <w:r>
              <w:rPr>
                <w:rFonts w:ascii="Times New Roman" w:hAnsi="Times New Roman" w:eastAsia="仿宋_GB2312" w:cs="Times New Roman"/>
                <w:color w:val="000000"/>
                <w:kern w:val="0"/>
                <w:szCs w:val="21"/>
              </w:rPr>
              <w:t>减排的方针政策和技术路线</w:t>
            </w:r>
            <w:r>
              <w:rPr>
                <w:rFonts w:hint="eastAsia" w:ascii="Times New Roman" w:hAnsi="Times New Roman" w:eastAsia="仿宋_GB2312" w:cs="Times New Roman"/>
                <w:color w:val="000000"/>
                <w:kern w:val="0"/>
                <w:szCs w:val="21"/>
                <w:lang w:eastAsia="zh-CN"/>
              </w:rPr>
              <w:t>。</w:t>
            </w:r>
          </w:p>
          <w:p>
            <w:pPr>
              <w:pStyle w:val="2"/>
              <w:spacing w:before="156" w:beforeLines="50" w:after="156" w:afterLines="50"/>
              <w:jc w:val="center"/>
              <w:rPr>
                <w:rFonts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jc w:val="center"/>
        </w:trPr>
        <w:tc>
          <w:tcPr>
            <w:tcW w:w="1302" w:type="dxa"/>
            <w:vMerge w:val="continue"/>
            <w:vAlign w:val="center"/>
          </w:tcPr>
          <w:p>
            <w:pPr>
              <w:pStyle w:val="2"/>
              <w:spacing w:before="156" w:beforeLines="50" w:after="156" w:afterLines="50"/>
              <w:jc w:val="center"/>
              <w:rPr>
                <w:rFonts w:hAnsi="宋体" w:cs="宋体"/>
                <w:szCs w:val="21"/>
              </w:rPr>
            </w:pPr>
          </w:p>
        </w:tc>
        <w:tc>
          <w:tcPr>
            <w:tcW w:w="1959" w:type="dxa"/>
            <w:vAlign w:val="center"/>
          </w:tcPr>
          <w:p>
            <w:pPr>
              <w:pStyle w:val="2"/>
              <w:spacing w:before="156" w:beforeLines="50" w:after="156" w:afterLines="50"/>
              <w:ind w:firstLine="420" w:firstLineChars="200"/>
              <w:rPr>
                <w:rFonts w:hint="default" w:hAnsi="宋体" w:cs="宋体"/>
                <w:lang w:val="en-US" w:eastAsia="zh-CN"/>
              </w:rPr>
            </w:pPr>
            <w:r>
              <w:rPr>
                <w:rFonts w:hAnsi="宋体" w:cs="宋体"/>
              </w:rPr>
              <w:t>2</w:t>
            </w:r>
            <w:r>
              <w:rPr>
                <w:rFonts w:hint="eastAsia" w:hAnsi="宋体" w:cs="宋体"/>
              </w:rPr>
              <w:t>．2</w:t>
            </w:r>
            <w:r>
              <w:rPr>
                <w:rFonts w:hint="eastAsia" w:hAnsi="宋体" w:cs="宋体"/>
                <w:lang w:val="en-US" w:eastAsia="zh-CN"/>
              </w:rPr>
              <w:t xml:space="preserve"> 通过热泵供暖与传统供暖在能源消耗与环境排放方面的对比，使学生了解热泵是一种清洁、节能的供暖技术。</w:t>
            </w:r>
          </w:p>
          <w:p>
            <w:pPr>
              <w:pStyle w:val="2"/>
              <w:spacing w:before="156" w:beforeLines="50" w:after="156" w:afterLines="50"/>
              <w:jc w:val="center"/>
              <w:rPr>
                <w:rFonts w:hAnsi="宋体" w:cs="宋体"/>
              </w:rPr>
            </w:pPr>
          </w:p>
        </w:tc>
        <w:tc>
          <w:tcPr>
            <w:tcW w:w="3118" w:type="dxa"/>
            <w:vAlign w:val="center"/>
          </w:tcPr>
          <w:p>
            <w:pPr>
              <w:pStyle w:val="2"/>
              <w:spacing w:before="156" w:beforeLines="50" w:after="156" w:afterLines="50"/>
              <w:jc w:val="left"/>
              <w:rPr>
                <w:rFonts w:hint="default" w:ascii="黑体" w:hAnsi="宋体" w:eastAsia="宋体"/>
                <w:b/>
                <w:bCs/>
                <w:szCs w:val="21"/>
                <w:lang w:val="en-US" w:eastAsia="zh-CN"/>
              </w:rPr>
            </w:pPr>
            <w:r>
              <w:rPr>
                <w:rFonts w:hint="eastAsia" w:ascii="黑体" w:hAnsi="宋体"/>
                <w:b w:val="0"/>
                <w:bCs w:val="0"/>
                <w:szCs w:val="21"/>
                <w:lang w:val="en-US" w:eastAsia="zh-CN"/>
              </w:rPr>
              <w:t>通过第一章“高位能与低位能”、“热泵的定义”等知识点的学习，学生能够了解与传统的消耗化石能源的供暖方式相比，热泵可以节约高位能的消耗，且大大降低环境排放，是一种清洁、节能的供暖技术。</w:t>
            </w:r>
          </w:p>
        </w:tc>
        <w:tc>
          <w:tcPr>
            <w:tcW w:w="2688" w:type="dxa"/>
            <w:vAlign w:val="center"/>
          </w:tcPr>
          <w:p>
            <w:pPr>
              <w:widowControl/>
              <w:adjustRightInd w:val="0"/>
              <w:snapToGrid w:val="0"/>
              <w:rPr>
                <w:rFonts w:hint="eastAsia" w:ascii="Times New Roman" w:hAnsi="Times New Roman" w:eastAsia="仿宋_GB2312" w:cs="Times New Roman"/>
                <w:color w:val="000000"/>
                <w:kern w:val="0"/>
                <w:szCs w:val="21"/>
                <w:lang w:eastAsia="zh-CN"/>
              </w:rPr>
            </w:pPr>
            <w:r>
              <w:rPr>
                <w:rFonts w:ascii="Times New Roman" w:hAnsi="Times New Roman" w:eastAsia="仿宋_GB2312" w:cs="Times New Roman"/>
                <w:color w:val="000000"/>
                <w:kern w:val="0"/>
                <w:szCs w:val="21"/>
              </w:rPr>
              <w:t>毕业要求2</w:t>
            </w:r>
            <w:r>
              <w:rPr>
                <w:rFonts w:hint="eastAsia" w:ascii="Times New Roman" w:hAnsi="Times New Roman" w:eastAsia="仿宋_GB2312" w:cs="Times New Roman"/>
                <w:color w:val="000000"/>
                <w:kern w:val="0"/>
                <w:szCs w:val="21"/>
              </w:rPr>
              <w:t>：</w:t>
            </w:r>
            <w:r>
              <w:rPr>
                <w:rFonts w:ascii="Times New Roman" w:hAnsi="Times New Roman" w:eastAsia="仿宋_GB2312" w:cs="Times New Roman"/>
                <w:color w:val="000000"/>
                <w:kern w:val="0"/>
                <w:szCs w:val="21"/>
              </w:rPr>
              <w:t>2-2 在工程实践中贯彻执行</w:t>
            </w:r>
            <w:r>
              <w:rPr>
                <w:rFonts w:hint="eastAsia" w:ascii="Times New Roman" w:hAnsi="Times New Roman" w:eastAsia="仿宋_GB2312" w:cs="Times New Roman"/>
                <w:color w:val="000000"/>
                <w:kern w:val="0"/>
                <w:szCs w:val="21"/>
              </w:rPr>
              <w:t>节能</w:t>
            </w:r>
            <w:r>
              <w:rPr>
                <w:rFonts w:ascii="Times New Roman" w:hAnsi="Times New Roman" w:eastAsia="仿宋_GB2312" w:cs="Times New Roman"/>
                <w:color w:val="000000"/>
                <w:kern w:val="0"/>
                <w:szCs w:val="21"/>
              </w:rPr>
              <w:t>减排的方针政策和技术路线</w:t>
            </w:r>
            <w:r>
              <w:rPr>
                <w:rFonts w:hint="eastAsia" w:ascii="Times New Roman" w:hAnsi="Times New Roman" w:eastAsia="仿宋_GB2312" w:cs="Times New Roman"/>
                <w:color w:val="000000"/>
                <w:kern w:val="0"/>
                <w:szCs w:val="21"/>
                <w:lang w:eastAsia="zh-CN"/>
              </w:rPr>
              <w:t>；</w:t>
            </w:r>
          </w:p>
          <w:p>
            <w:pPr>
              <w:widowControl/>
              <w:adjustRightInd w:val="0"/>
              <w:snapToGrid w:val="0"/>
              <w:rPr>
                <w:rFonts w:hint="eastAsia" w:ascii="Times New Roman" w:hAnsi="Times New Roman" w:eastAsia="仿宋_GB2312" w:cs="Times New Roman"/>
                <w:color w:val="000000"/>
                <w:kern w:val="0"/>
                <w:szCs w:val="21"/>
                <w:lang w:eastAsia="zh-CN"/>
              </w:rPr>
            </w:pPr>
            <w:r>
              <w:rPr>
                <w:rFonts w:hint="eastAsia" w:ascii="Times New Roman" w:hAnsi="Times New Roman" w:eastAsia="仿宋_GB2312" w:cs="Times New Roman"/>
                <w:color w:val="000000"/>
                <w:kern w:val="0"/>
                <w:szCs w:val="21"/>
              </w:rPr>
              <w:t>毕业要求</w:t>
            </w:r>
            <w:r>
              <w:rPr>
                <w:rFonts w:ascii="Times New Roman" w:hAnsi="Times New Roman" w:eastAsia="仿宋_GB2312" w:cs="Times New Roman"/>
                <w:color w:val="000000"/>
                <w:kern w:val="0"/>
                <w:szCs w:val="21"/>
              </w:rPr>
              <w:t>8：8-1 了解专业工程实践对环境和社会可持续发展的影响</w:t>
            </w:r>
            <w:r>
              <w:rPr>
                <w:rFonts w:hint="eastAsia" w:ascii="Times New Roman" w:hAnsi="Times New Roman" w:eastAsia="仿宋_GB2312" w:cs="Times New Roman"/>
                <w:color w:val="000000"/>
                <w:kern w:val="0"/>
                <w:szCs w:val="21"/>
                <w:lang w:eastAsia="zh-CN"/>
              </w:rPr>
              <w:t>。</w:t>
            </w:r>
          </w:p>
          <w:p>
            <w:pPr>
              <w:widowControl/>
              <w:adjustRightInd w:val="0"/>
              <w:snapToGrid w:val="0"/>
              <w:rPr>
                <w:rFonts w:hint="eastAsia" w:ascii="Times New Roman" w:hAnsi="Times New Roman" w:eastAsia="仿宋_GB2312" w:cs="Times New Roman"/>
                <w:b/>
                <w:bCs/>
                <w:color w:val="000000"/>
                <w:kern w:val="0"/>
                <w:szCs w:val="21"/>
                <w:lang w:eastAsia="zh-CN"/>
              </w:rPr>
            </w:pPr>
          </w:p>
          <w:p>
            <w:pPr>
              <w:pStyle w:val="2"/>
              <w:spacing w:before="156" w:beforeLines="50" w:after="156" w:afterLines="50"/>
              <w:jc w:val="center"/>
              <w:rPr>
                <w:rFonts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jc w:val="center"/>
        </w:trPr>
        <w:tc>
          <w:tcPr>
            <w:tcW w:w="1302" w:type="dxa"/>
            <w:vMerge w:val="continue"/>
            <w:vAlign w:val="center"/>
          </w:tcPr>
          <w:p>
            <w:pPr>
              <w:pStyle w:val="2"/>
              <w:spacing w:before="156" w:beforeLines="50" w:after="156" w:afterLines="50"/>
              <w:jc w:val="center"/>
            </w:pPr>
          </w:p>
        </w:tc>
        <w:tc>
          <w:tcPr>
            <w:tcW w:w="1959" w:type="dxa"/>
            <w:vAlign w:val="center"/>
          </w:tcPr>
          <w:p>
            <w:pPr>
              <w:pStyle w:val="2"/>
              <w:spacing w:before="156" w:beforeLines="50" w:after="156" w:afterLines="50"/>
              <w:ind w:firstLine="420" w:firstLineChars="200"/>
              <w:rPr>
                <w:rFonts w:hint="default" w:ascii="Calibri" w:hAnsi="Calibri" w:eastAsia="宋体" w:cs="Calibri"/>
                <w:sz w:val="21"/>
                <w:szCs w:val="21"/>
                <w:vertAlign w:val="baseline"/>
                <w:lang w:val="en-US" w:eastAsia="zh-CN"/>
              </w:rPr>
            </w:pPr>
            <w:r>
              <w:rPr>
                <w:rFonts w:hAnsi="宋体" w:cs="宋体"/>
              </w:rPr>
              <w:t>2</w:t>
            </w:r>
            <w:r>
              <w:rPr>
                <w:rFonts w:hint="eastAsia" w:hAnsi="宋体" w:cs="宋体"/>
              </w:rPr>
              <w:t>．</w:t>
            </w:r>
            <w:r>
              <w:rPr>
                <w:rFonts w:hint="eastAsia" w:hAnsi="宋体" w:cs="宋体"/>
                <w:lang w:val="en-US" w:eastAsia="zh-CN"/>
              </w:rPr>
              <w:t>3 通过对我国在推动各类热泵应用方面的政策法规的介绍，使学生了解热泵应用的广阔前景。</w:t>
            </w:r>
          </w:p>
          <w:p>
            <w:pPr>
              <w:pStyle w:val="2"/>
              <w:spacing w:before="156" w:beforeLines="50" w:after="156" w:afterLines="50"/>
              <w:jc w:val="center"/>
              <w:rPr>
                <w:rFonts w:hAnsi="宋体" w:cs="宋体"/>
              </w:rPr>
            </w:pPr>
          </w:p>
        </w:tc>
        <w:tc>
          <w:tcPr>
            <w:tcW w:w="3118" w:type="dxa"/>
            <w:vAlign w:val="center"/>
          </w:tcPr>
          <w:p>
            <w:pPr>
              <w:pStyle w:val="2"/>
              <w:spacing w:before="156" w:beforeLines="50" w:after="156" w:afterLines="50"/>
              <w:jc w:val="left"/>
              <w:rPr>
                <w:rFonts w:hint="default" w:hAnsi="宋体" w:eastAsia="宋体" w:cs="宋体"/>
                <w:lang w:val="en-US" w:eastAsia="zh-CN"/>
              </w:rPr>
            </w:pPr>
            <w:r>
              <w:rPr>
                <w:rFonts w:hint="eastAsia" w:hAnsi="宋体" w:cs="宋体"/>
                <w:lang w:val="en-US" w:eastAsia="zh-CN"/>
              </w:rPr>
              <w:t>通过第一章“热泵在我国的应用与发展”知识点的学习，学生能够了解近年来我国在实现能源消费结构转型、推动清洁供热技术方面出台的一系列政策、法规，能够意识到热泵具有广阔的应用前景，增强课程学习的兴趣。</w:t>
            </w:r>
          </w:p>
        </w:tc>
        <w:tc>
          <w:tcPr>
            <w:tcW w:w="2688" w:type="dxa"/>
            <w:vAlign w:val="center"/>
          </w:tcPr>
          <w:p>
            <w:pPr>
              <w:widowControl/>
              <w:adjustRightInd w:val="0"/>
              <w:snapToGrid w:val="0"/>
              <w:rPr>
                <w:rFonts w:hint="eastAsia" w:ascii="Times New Roman" w:hAnsi="Times New Roman" w:eastAsia="仿宋_GB2312" w:cs="Times New Roman"/>
                <w:color w:val="000000"/>
                <w:kern w:val="0"/>
                <w:szCs w:val="21"/>
                <w:lang w:eastAsia="zh-CN"/>
              </w:rPr>
            </w:pPr>
            <w:r>
              <w:rPr>
                <w:rFonts w:ascii="Times New Roman" w:hAnsi="Times New Roman" w:eastAsia="仿宋_GB2312" w:cs="Times New Roman"/>
                <w:color w:val="000000"/>
                <w:kern w:val="0"/>
                <w:szCs w:val="21"/>
              </w:rPr>
              <w:t>毕业要求2</w:t>
            </w:r>
            <w:r>
              <w:rPr>
                <w:rFonts w:hint="eastAsia" w:ascii="Times New Roman" w:hAnsi="Times New Roman" w:eastAsia="仿宋_GB2312" w:cs="Times New Roman"/>
                <w:color w:val="000000"/>
                <w:kern w:val="0"/>
                <w:szCs w:val="21"/>
              </w:rPr>
              <w:t>：</w:t>
            </w:r>
            <w:r>
              <w:rPr>
                <w:rFonts w:ascii="Times New Roman" w:hAnsi="Times New Roman" w:eastAsia="仿宋_GB2312" w:cs="Times New Roman"/>
                <w:color w:val="000000"/>
                <w:kern w:val="0"/>
                <w:szCs w:val="21"/>
              </w:rPr>
              <w:t>2</w:t>
            </w:r>
            <w:r>
              <w:rPr>
                <w:rFonts w:hint="eastAsia" w:ascii="Times New Roman" w:hAnsi="Times New Roman" w:eastAsia="仿宋_GB2312" w:cs="Times New Roman"/>
                <w:color w:val="000000"/>
                <w:kern w:val="0"/>
                <w:szCs w:val="21"/>
              </w:rPr>
              <w:t>-</w:t>
            </w:r>
            <w:r>
              <w:rPr>
                <w:rFonts w:ascii="Times New Roman" w:hAnsi="Times New Roman" w:eastAsia="仿宋_GB2312" w:cs="Times New Roman"/>
                <w:color w:val="000000"/>
                <w:kern w:val="0"/>
                <w:szCs w:val="21"/>
              </w:rPr>
              <w:t>1 熟悉与</w:t>
            </w:r>
            <w:r>
              <w:rPr>
                <w:rFonts w:hint="eastAsia" w:ascii="Times New Roman" w:hAnsi="Times New Roman" w:eastAsia="仿宋_GB2312" w:cs="Times New Roman"/>
                <w:color w:val="000000"/>
                <w:kern w:val="0"/>
                <w:szCs w:val="21"/>
              </w:rPr>
              <w:t>能源</w:t>
            </w:r>
            <w:r>
              <w:rPr>
                <w:rFonts w:ascii="Times New Roman" w:hAnsi="Times New Roman" w:eastAsia="仿宋_GB2312" w:cs="Times New Roman"/>
                <w:color w:val="000000"/>
                <w:kern w:val="0"/>
                <w:szCs w:val="21"/>
              </w:rPr>
              <w:t>生产</w:t>
            </w:r>
            <w:r>
              <w:rPr>
                <w:rFonts w:hint="eastAsia" w:ascii="Times New Roman" w:hAnsi="Times New Roman" w:eastAsia="仿宋_GB2312" w:cs="Times New Roman"/>
                <w:color w:val="000000"/>
                <w:kern w:val="0"/>
                <w:szCs w:val="21"/>
              </w:rPr>
              <w:t>、</w:t>
            </w:r>
            <w:r>
              <w:rPr>
                <w:rFonts w:ascii="Times New Roman" w:hAnsi="Times New Roman" w:eastAsia="仿宋_GB2312" w:cs="Times New Roman"/>
                <w:color w:val="000000"/>
                <w:kern w:val="0"/>
                <w:szCs w:val="21"/>
              </w:rPr>
              <w:t>转化和利用有关的理论前沿</w:t>
            </w:r>
            <w:r>
              <w:rPr>
                <w:rFonts w:hint="eastAsia" w:ascii="Times New Roman" w:hAnsi="Times New Roman" w:eastAsia="仿宋_GB2312" w:cs="Times New Roman"/>
                <w:color w:val="000000"/>
                <w:kern w:val="0"/>
                <w:szCs w:val="21"/>
              </w:rPr>
              <w:t>、国家和地方的</w:t>
            </w:r>
            <w:r>
              <w:rPr>
                <w:rFonts w:ascii="Times New Roman" w:hAnsi="Times New Roman" w:eastAsia="仿宋_GB2312" w:cs="Times New Roman"/>
                <w:color w:val="000000"/>
                <w:kern w:val="0"/>
                <w:szCs w:val="21"/>
              </w:rPr>
              <w:t>方针政策</w:t>
            </w:r>
            <w:r>
              <w:rPr>
                <w:rFonts w:hint="eastAsia" w:ascii="Times New Roman" w:hAnsi="Times New Roman" w:eastAsia="仿宋_GB2312" w:cs="Times New Roman"/>
                <w:color w:val="000000"/>
                <w:kern w:val="0"/>
                <w:szCs w:val="21"/>
                <w:lang w:eastAsia="zh-CN"/>
              </w:rPr>
              <w:t>；</w:t>
            </w:r>
          </w:p>
          <w:p>
            <w:pPr>
              <w:widowControl/>
              <w:adjustRightInd w:val="0"/>
              <w:snapToGrid w:val="0"/>
              <w:rPr>
                <w:rFonts w:hint="eastAsia" w:ascii="Times New Roman" w:hAnsi="Times New Roman" w:eastAsia="仿宋_GB2312" w:cs="Times New Roman"/>
                <w:color w:val="000000"/>
                <w:kern w:val="0"/>
                <w:szCs w:val="21"/>
              </w:rPr>
            </w:pPr>
          </w:p>
          <w:p>
            <w:pPr>
              <w:widowControl/>
              <w:adjustRightInd w:val="0"/>
              <w:snapToGrid w:val="0"/>
              <w:rPr>
                <w:rFonts w:hint="eastAsia" w:ascii="Times New Roman" w:hAnsi="Times New Roman" w:eastAsia="仿宋_GB2312" w:cs="Times New Roman"/>
                <w:color w:val="000000"/>
                <w:kern w:val="0"/>
                <w:szCs w:val="21"/>
                <w:lang w:eastAsia="zh-CN"/>
              </w:rPr>
            </w:pPr>
            <w:r>
              <w:rPr>
                <w:rFonts w:hint="eastAsia" w:ascii="Times New Roman" w:hAnsi="Times New Roman" w:eastAsia="仿宋_GB2312" w:cs="Times New Roman"/>
                <w:color w:val="000000"/>
                <w:kern w:val="0"/>
                <w:szCs w:val="21"/>
              </w:rPr>
              <w:t>毕业要求</w:t>
            </w:r>
            <w:r>
              <w:rPr>
                <w:rFonts w:ascii="Times New Roman" w:hAnsi="Times New Roman" w:eastAsia="仿宋_GB2312" w:cs="Times New Roman"/>
                <w:color w:val="000000"/>
                <w:kern w:val="0"/>
                <w:szCs w:val="21"/>
              </w:rPr>
              <w:t>9：9</w:t>
            </w:r>
            <w:r>
              <w:rPr>
                <w:rFonts w:hint="eastAsia" w:ascii="Times New Roman" w:hAnsi="Times New Roman" w:eastAsia="仿宋_GB2312" w:cs="Times New Roman"/>
                <w:color w:val="000000"/>
                <w:kern w:val="0"/>
                <w:szCs w:val="21"/>
              </w:rPr>
              <w:t>-1 具有人文社会科学素养和社会责任感</w:t>
            </w:r>
            <w:r>
              <w:rPr>
                <w:rFonts w:hint="eastAsia" w:ascii="Times New Roman" w:hAnsi="Times New Roman" w:eastAsia="仿宋_GB2312" w:cs="Times New Roman"/>
                <w:color w:val="000000"/>
                <w:kern w:val="0"/>
                <w:szCs w:val="21"/>
                <w:lang w:eastAsia="zh-CN"/>
              </w:rPr>
              <w:t>。</w:t>
            </w:r>
          </w:p>
          <w:p>
            <w:pPr>
              <w:pStyle w:val="2"/>
              <w:spacing w:before="156" w:beforeLines="50" w:after="156" w:afterLines="50"/>
              <w:jc w:val="center"/>
              <w:rPr>
                <w:rFonts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1302" w:type="dxa"/>
            <w:vMerge w:val="restart"/>
            <w:vAlign w:val="center"/>
          </w:tcPr>
          <w:p>
            <w:pPr>
              <w:bidi w:val="0"/>
              <w:spacing w:line="400" w:lineRule="exact"/>
              <w:rPr>
                <w:rFonts w:hint="eastAsia" w:ascii="Times New Roman" w:hAnsi="Times New Roman" w:eastAsia="宋体" w:cs="Times New Roman"/>
                <w:kern w:val="0"/>
                <w:sz w:val="21"/>
                <w:szCs w:val="21"/>
                <w:lang w:val="en-US" w:eastAsia="zh-CN" w:bidi="zh-CN"/>
              </w:rPr>
            </w:pPr>
            <w:r>
              <w:rPr>
                <w:rFonts w:hint="eastAsia" w:ascii="宋体" w:hAnsi="宋体" w:eastAsia="宋体" w:cs="宋体"/>
                <w:b/>
                <w:bCs/>
                <w:szCs w:val="21"/>
              </w:rPr>
              <w:t>课程目标</w:t>
            </w:r>
            <w:r>
              <w:rPr>
                <w:rFonts w:hint="eastAsia" w:ascii="宋体" w:hAnsi="宋体" w:eastAsia="宋体" w:cs="宋体"/>
                <w:b/>
                <w:bCs/>
                <w:szCs w:val="21"/>
                <w:lang w:val="en-US" w:eastAsia="zh-CN"/>
              </w:rPr>
              <w:t>3</w:t>
            </w:r>
            <w:r>
              <w:rPr>
                <w:rFonts w:hint="eastAsia" w:eastAsia="宋体" w:cs="宋体"/>
                <w:sz w:val="21"/>
                <w:szCs w:val="21"/>
                <w:lang w:val="en-US" w:eastAsia="zh-CN"/>
              </w:rPr>
              <w:t>具备一定的</w:t>
            </w:r>
            <w:r>
              <w:rPr>
                <w:rFonts w:hint="eastAsia" w:ascii="宋体" w:hAnsi="宋体" w:eastAsia="宋体" w:cs="宋体"/>
                <w:sz w:val="21"/>
                <w:szCs w:val="21"/>
                <w:lang w:val="en-US" w:eastAsia="zh-CN"/>
              </w:rPr>
              <w:t>工程</w:t>
            </w:r>
            <w:r>
              <w:rPr>
                <w:rFonts w:hint="eastAsia" w:eastAsia="宋体" w:cs="宋体"/>
                <w:sz w:val="21"/>
                <w:szCs w:val="21"/>
                <w:lang w:val="en-US" w:eastAsia="zh-CN"/>
              </w:rPr>
              <w:t>素养，能够对实际的供暖项目进行方案选择与评价以及具体的系统设计</w:t>
            </w:r>
            <w:r>
              <w:rPr>
                <w:rFonts w:hint="eastAsia" w:ascii="Times New Roman" w:hAnsi="Times New Roman" w:eastAsia="宋体" w:cs="Times New Roman"/>
                <w:kern w:val="0"/>
                <w:sz w:val="21"/>
                <w:szCs w:val="21"/>
                <w:lang w:val="en-US" w:eastAsia="zh-CN" w:bidi="zh-CN"/>
              </w:rPr>
              <w:t>。</w:t>
            </w:r>
          </w:p>
          <w:p>
            <w:pPr>
              <w:bidi w:val="0"/>
              <w:spacing w:line="400" w:lineRule="exact"/>
              <w:jc w:val="left"/>
              <w:rPr>
                <w:rFonts w:hint="eastAsia" w:ascii="Times New Roman" w:hAnsi="Times New Roman" w:eastAsia="宋体" w:cs="Times New Roman"/>
                <w:kern w:val="0"/>
                <w:sz w:val="21"/>
                <w:szCs w:val="21"/>
                <w:lang w:val="en-US" w:eastAsia="zh-CN" w:bidi="zh-CN"/>
              </w:rPr>
            </w:pPr>
          </w:p>
          <w:p>
            <w:pPr>
              <w:pStyle w:val="2"/>
              <w:spacing w:before="156" w:beforeLines="50" w:after="156" w:afterLines="50"/>
              <w:jc w:val="center"/>
              <w:rPr>
                <w:rFonts w:hint="eastAsia" w:hAnsi="宋体" w:eastAsia="宋体" w:cs="宋体"/>
                <w:szCs w:val="21"/>
                <w:lang w:eastAsia="zh-CN"/>
              </w:rPr>
            </w:pPr>
          </w:p>
        </w:tc>
        <w:tc>
          <w:tcPr>
            <w:tcW w:w="1959" w:type="dxa"/>
            <w:vAlign w:val="center"/>
          </w:tcPr>
          <w:p>
            <w:pPr>
              <w:pStyle w:val="2"/>
              <w:spacing w:before="156" w:beforeLines="50" w:after="156" w:afterLines="50"/>
              <w:ind w:firstLine="420" w:firstLineChars="200"/>
              <w:rPr>
                <w:rFonts w:hAnsi="宋体" w:cs="宋体"/>
              </w:rPr>
            </w:pPr>
            <w:r>
              <w:rPr>
                <w:rFonts w:hint="eastAsia" w:hAnsi="宋体" w:cs="宋体"/>
                <w:lang w:val="en-US" w:eastAsia="zh-CN"/>
              </w:rPr>
              <w:t>3</w:t>
            </w:r>
            <w:r>
              <w:rPr>
                <w:rFonts w:hint="eastAsia" w:hAnsi="宋体" w:cs="宋体"/>
              </w:rPr>
              <w:t>．1</w:t>
            </w:r>
            <w:r>
              <w:rPr>
                <w:rFonts w:hint="eastAsia" w:hAnsi="宋体" w:cs="宋体"/>
                <w:lang w:val="en-US" w:eastAsia="zh-CN"/>
              </w:rPr>
              <w:t xml:space="preserve"> 通过对大量工程案例的分析与讨论，培养学生的工程素养</w:t>
            </w:r>
            <w:r>
              <w:rPr>
                <w:rFonts w:hint="eastAsia" w:ascii="Times New Roman" w:hAnsi="Times New Roman" w:cs="Times New Roman"/>
                <w:kern w:val="0"/>
                <w:sz w:val="21"/>
                <w:szCs w:val="21"/>
                <w:lang w:val="en-US" w:eastAsia="zh-CN" w:bidi="zh-CN"/>
              </w:rPr>
              <w:t>；</w:t>
            </w:r>
          </w:p>
        </w:tc>
        <w:tc>
          <w:tcPr>
            <w:tcW w:w="3118" w:type="dxa"/>
            <w:vAlign w:val="center"/>
          </w:tcPr>
          <w:p>
            <w:pPr>
              <w:pStyle w:val="2"/>
              <w:spacing w:before="156" w:beforeLines="50" w:after="156" w:afterLines="50"/>
              <w:jc w:val="left"/>
              <w:rPr>
                <w:rFonts w:hint="default" w:ascii="黑体" w:hAnsi="宋体" w:eastAsia="宋体"/>
                <w:b/>
                <w:bCs/>
                <w:szCs w:val="21"/>
                <w:lang w:val="en-US" w:eastAsia="zh-CN"/>
              </w:rPr>
            </w:pPr>
            <w:r>
              <w:rPr>
                <w:rFonts w:hint="eastAsia" w:ascii="黑体" w:hAnsi="宋体"/>
                <w:b w:val="0"/>
                <w:bCs w:val="0"/>
                <w:szCs w:val="21"/>
                <w:lang w:val="en-US" w:eastAsia="zh-CN"/>
              </w:rPr>
              <w:t>通过第四章~第九章热泵空调系统中对大量工程案例的讨论和分析，学生能够将理论知识与实际应用结合起来，培养工程观点，提高工程素养。</w:t>
            </w:r>
          </w:p>
        </w:tc>
        <w:tc>
          <w:tcPr>
            <w:tcW w:w="2688" w:type="dxa"/>
            <w:vAlign w:val="center"/>
          </w:tcPr>
          <w:p>
            <w:pPr>
              <w:widowControl/>
              <w:adjustRightInd w:val="0"/>
              <w:snapToGrid w:val="0"/>
              <w:rPr>
                <w:rFonts w:hint="default" w:ascii="Times New Roman" w:hAnsi="Times New Roman" w:eastAsia="仿宋_GB2312" w:cs="Times New Roman"/>
                <w:color w:val="000000"/>
                <w:kern w:val="0"/>
                <w:szCs w:val="21"/>
                <w:lang w:val="en-US" w:eastAsia="zh-CN"/>
              </w:rPr>
            </w:pPr>
            <w:r>
              <w:rPr>
                <w:rFonts w:hint="eastAsia" w:ascii="Times New Roman" w:hAnsi="Times New Roman" w:eastAsia="仿宋_GB2312" w:cs="Times New Roman"/>
                <w:color w:val="000000"/>
                <w:kern w:val="0"/>
                <w:szCs w:val="21"/>
              </w:rPr>
              <w:t>毕业要求</w:t>
            </w:r>
            <w:r>
              <w:rPr>
                <w:rFonts w:ascii="Times New Roman" w:hAnsi="Times New Roman" w:eastAsia="仿宋_GB2312" w:cs="Times New Roman"/>
                <w:color w:val="000000"/>
                <w:kern w:val="0"/>
                <w:szCs w:val="21"/>
              </w:rPr>
              <w:t>4：</w:t>
            </w:r>
            <w:r>
              <w:rPr>
                <w:rFonts w:hint="eastAsia" w:ascii="Times New Roman" w:hAnsi="Times New Roman" w:eastAsia="仿宋_GB2312" w:cs="Times New Roman"/>
                <w:color w:val="000000"/>
                <w:kern w:val="0"/>
                <w:szCs w:val="21"/>
                <w:lang w:val="en-US" w:eastAsia="zh-CN"/>
              </w:rPr>
              <w:t>4-1 具有针对能源动力系统提出、分析及解决问题的能力；</w:t>
            </w:r>
          </w:p>
          <w:p>
            <w:pPr>
              <w:widowControl/>
              <w:adjustRightInd w:val="0"/>
              <w:snapToGrid w:val="0"/>
              <w:rPr>
                <w:rFonts w:hint="eastAsia" w:ascii="Times New Roman" w:hAnsi="Times New Roman" w:eastAsia="仿宋_GB2312" w:cs="Times New Roman"/>
                <w:color w:val="000000"/>
                <w:kern w:val="0"/>
                <w:szCs w:val="21"/>
                <w:lang w:eastAsia="zh-CN"/>
              </w:rPr>
            </w:pPr>
            <w:r>
              <w:rPr>
                <w:rFonts w:hint="eastAsia" w:ascii="Times New Roman" w:hAnsi="Times New Roman" w:eastAsia="仿宋_GB2312" w:cs="Times New Roman"/>
                <w:color w:val="000000"/>
                <w:kern w:val="0"/>
                <w:szCs w:val="21"/>
              </w:rPr>
              <w:t>毕业要求</w:t>
            </w:r>
            <w:r>
              <w:rPr>
                <w:rFonts w:ascii="Times New Roman" w:hAnsi="Times New Roman" w:eastAsia="仿宋_GB2312" w:cs="Times New Roman"/>
                <w:color w:val="000000"/>
                <w:kern w:val="0"/>
                <w:szCs w:val="21"/>
              </w:rPr>
              <w:t>8：8-1 了解专业工程实践对环境和社会可持续发展的影响</w:t>
            </w:r>
            <w:r>
              <w:rPr>
                <w:rFonts w:hint="eastAsia" w:ascii="Times New Roman" w:hAnsi="Times New Roman" w:eastAsia="仿宋_GB2312" w:cs="Times New Roman"/>
                <w:color w:val="000000"/>
                <w:kern w:val="0"/>
                <w:szCs w:val="21"/>
                <w:lang w:eastAsia="zh-CN"/>
              </w:rPr>
              <w:t>。</w:t>
            </w:r>
          </w:p>
          <w:p>
            <w:pPr>
              <w:pStyle w:val="2"/>
              <w:spacing w:before="156" w:beforeLines="50" w:after="156" w:afterLines="50"/>
              <w:jc w:val="center"/>
              <w:rPr>
                <w:rFonts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02" w:type="dxa"/>
            <w:vMerge w:val="continue"/>
            <w:vAlign w:val="center"/>
          </w:tcPr>
          <w:p>
            <w:pPr>
              <w:pStyle w:val="2"/>
              <w:spacing w:before="156" w:beforeLines="50" w:after="156" w:afterLines="50"/>
              <w:jc w:val="center"/>
            </w:pPr>
          </w:p>
        </w:tc>
        <w:tc>
          <w:tcPr>
            <w:tcW w:w="1959" w:type="dxa"/>
            <w:vAlign w:val="center"/>
          </w:tcPr>
          <w:p>
            <w:pPr>
              <w:pStyle w:val="2"/>
              <w:spacing w:before="156" w:beforeLines="50" w:after="156" w:afterLines="50"/>
              <w:ind w:firstLine="420" w:firstLineChars="200"/>
              <w:rPr>
                <w:rFonts w:hAnsi="宋体" w:cs="宋体"/>
              </w:rPr>
            </w:pPr>
            <w:r>
              <w:rPr>
                <w:rFonts w:hint="eastAsia" w:hAnsi="宋体" w:cs="宋体"/>
                <w:lang w:val="en-US" w:eastAsia="zh-CN"/>
              </w:rPr>
              <w:t>3</w:t>
            </w:r>
            <w:r>
              <w:rPr>
                <w:rFonts w:hint="eastAsia" w:hAnsi="宋体" w:cs="宋体"/>
              </w:rPr>
              <w:t>．2</w:t>
            </w:r>
            <w:r>
              <w:rPr>
                <w:rFonts w:hint="eastAsia" w:hAnsi="宋体" w:cs="宋体"/>
                <w:lang w:val="en-US" w:eastAsia="zh-CN"/>
              </w:rPr>
              <w:t xml:space="preserve"> 通过课程作业</w:t>
            </w:r>
            <w:r>
              <w:rPr>
                <w:rFonts w:hint="eastAsia" w:ascii="Times New Roman" w:hAnsi="Times New Roman" w:cs="Times New Roman"/>
                <w:sz w:val="21"/>
                <w:szCs w:val="21"/>
                <w:vertAlign w:val="baseline"/>
                <w:lang w:val="en-US" w:eastAsia="zh-CN"/>
              </w:rPr>
              <w:t>“土壤源热泵空调系统地埋管换热器的设计”，培养学生应用专业知识进行实际项目的方案选择、评价及系统设计的能力。</w:t>
            </w:r>
          </w:p>
        </w:tc>
        <w:tc>
          <w:tcPr>
            <w:tcW w:w="3118" w:type="dxa"/>
            <w:vAlign w:val="center"/>
          </w:tcPr>
          <w:p>
            <w:pPr>
              <w:pStyle w:val="2"/>
              <w:spacing w:before="156" w:beforeLines="50" w:after="156" w:afterLines="50"/>
              <w:jc w:val="left"/>
              <w:rPr>
                <w:rFonts w:hint="default" w:hAnsi="宋体" w:eastAsia="宋体" w:cs="宋体"/>
                <w:lang w:val="en-US" w:eastAsia="zh-CN"/>
              </w:rPr>
            </w:pPr>
            <w:r>
              <w:rPr>
                <w:rFonts w:hint="eastAsia" w:hAnsi="宋体" w:cs="宋体"/>
                <w:lang w:val="en-US" w:eastAsia="zh-CN"/>
              </w:rPr>
              <w:t>通过完成第六章课后大作业“</w:t>
            </w:r>
            <w:r>
              <w:rPr>
                <w:rFonts w:hint="eastAsia" w:ascii="Times New Roman" w:hAnsi="Times New Roman" w:cs="Times New Roman"/>
                <w:sz w:val="21"/>
                <w:szCs w:val="21"/>
                <w:vertAlign w:val="baseline"/>
                <w:lang w:val="en-US" w:eastAsia="zh-CN"/>
              </w:rPr>
              <w:t>土壤源热泵空调系统地埋管换热器的设计</w:t>
            </w:r>
            <w:r>
              <w:rPr>
                <w:rFonts w:hint="eastAsia" w:hAnsi="宋体" w:cs="宋体"/>
                <w:lang w:val="en-US" w:eastAsia="zh-CN"/>
              </w:rPr>
              <w:t>”，学生能够依据所学专业知识对实际项目进行方案选择、评价及系统的设计计算，提高实践能力。</w:t>
            </w:r>
          </w:p>
        </w:tc>
        <w:tc>
          <w:tcPr>
            <w:tcW w:w="2688" w:type="dxa"/>
            <w:vAlign w:val="center"/>
          </w:tcPr>
          <w:p>
            <w:pPr>
              <w:widowControl/>
              <w:adjustRightInd w:val="0"/>
              <w:snapToGrid w:val="0"/>
              <w:rPr>
                <w:rFonts w:hint="default" w:ascii="Times New Roman" w:hAnsi="Times New Roman" w:eastAsia="仿宋_GB2312" w:cs="Times New Roman"/>
                <w:color w:val="000000"/>
                <w:kern w:val="0"/>
                <w:szCs w:val="21"/>
                <w:lang w:val="en-US" w:eastAsia="zh-CN"/>
              </w:rPr>
            </w:pPr>
            <w:r>
              <w:rPr>
                <w:rFonts w:hint="eastAsia" w:ascii="Times New Roman" w:hAnsi="Times New Roman" w:eastAsia="仿宋_GB2312" w:cs="Times New Roman"/>
                <w:color w:val="000000"/>
                <w:kern w:val="0"/>
                <w:szCs w:val="21"/>
              </w:rPr>
              <w:t>毕业要求</w:t>
            </w:r>
            <w:r>
              <w:rPr>
                <w:rFonts w:ascii="Times New Roman" w:hAnsi="Times New Roman" w:eastAsia="仿宋_GB2312" w:cs="Times New Roman"/>
                <w:color w:val="000000"/>
                <w:kern w:val="0"/>
                <w:szCs w:val="21"/>
              </w:rPr>
              <w:t>4：</w:t>
            </w:r>
            <w:r>
              <w:rPr>
                <w:rFonts w:hint="eastAsia" w:ascii="Times New Roman" w:hAnsi="Times New Roman" w:eastAsia="仿宋_GB2312" w:cs="Times New Roman"/>
                <w:color w:val="000000"/>
                <w:kern w:val="0"/>
                <w:szCs w:val="21"/>
                <w:lang w:val="en-US" w:eastAsia="zh-CN"/>
              </w:rPr>
              <w:t>4-1 具有针对能源动力系统提出、分析及解决问题的能力；</w:t>
            </w:r>
          </w:p>
          <w:p>
            <w:pPr>
              <w:widowControl/>
              <w:adjustRightInd w:val="0"/>
              <w:snapToGrid w:val="0"/>
              <w:rPr>
                <w:rFonts w:hint="eastAsia" w:ascii="Times New Roman" w:hAnsi="Times New Roman" w:eastAsia="仿宋_GB2312" w:cs="Times New Roman"/>
                <w:color w:val="000000"/>
                <w:kern w:val="0"/>
                <w:szCs w:val="21"/>
                <w:lang w:eastAsia="zh-CN"/>
              </w:rPr>
            </w:pPr>
            <w:r>
              <w:rPr>
                <w:rFonts w:ascii="Times New Roman" w:hAnsi="Times New Roman" w:eastAsia="仿宋_GB2312" w:cs="Times New Roman"/>
                <w:color w:val="000000"/>
                <w:kern w:val="0"/>
                <w:szCs w:val="21"/>
              </w:rPr>
              <w:t>4-2 能够</w:t>
            </w:r>
            <w:r>
              <w:rPr>
                <w:rFonts w:hint="eastAsia" w:ascii="Times New Roman" w:hAnsi="Times New Roman" w:eastAsia="仿宋_GB2312" w:cs="Times New Roman"/>
                <w:color w:val="000000"/>
                <w:kern w:val="0"/>
                <w:szCs w:val="21"/>
              </w:rPr>
              <w:t>系统运用专业知识</w:t>
            </w:r>
            <w:r>
              <w:rPr>
                <w:rFonts w:ascii="Times New Roman" w:hAnsi="Times New Roman" w:eastAsia="仿宋_GB2312" w:cs="Times New Roman"/>
                <w:color w:val="000000"/>
                <w:kern w:val="0"/>
                <w:szCs w:val="21"/>
              </w:rPr>
              <w:t>进行相关的课程设计和毕业设计</w:t>
            </w:r>
            <w:r>
              <w:rPr>
                <w:rFonts w:hint="eastAsia" w:ascii="Times New Roman" w:hAnsi="Times New Roman" w:eastAsia="仿宋_GB2312" w:cs="Times New Roman"/>
                <w:color w:val="000000"/>
                <w:kern w:val="0"/>
                <w:szCs w:val="21"/>
                <w:lang w:eastAsia="zh-CN"/>
              </w:rPr>
              <w:t>；</w:t>
            </w:r>
          </w:p>
          <w:p>
            <w:pPr>
              <w:widowControl/>
              <w:adjustRightInd w:val="0"/>
              <w:snapToGrid w:val="0"/>
              <w:rPr>
                <w:rFonts w:hint="eastAsia" w:ascii="Times New Roman" w:hAnsi="Times New Roman" w:eastAsia="仿宋_GB2312" w:cs="Times New Roman"/>
                <w:color w:val="000000"/>
                <w:kern w:val="0"/>
                <w:szCs w:val="21"/>
                <w:lang w:eastAsia="zh-CN"/>
              </w:rPr>
            </w:pPr>
            <w:r>
              <w:rPr>
                <w:rFonts w:hint="eastAsia" w:ascii="Times New Roman" w:hAnsi="Times New Roman" w:eastAsia="仿宋_GB2312" w:cs="Times New Roman"/>
                <w:color w:val="000000"/>
                <w:kern w:val="0"/>
                <w:szCs w:val="21"/>
              </w:rPr>
              <w:t>毕业要求</w:t>
            </w:r>
            <w:r>
              <w:rPr>
                <w:rFonts w:ascii="Times New Roman" w:hAnsi="Times New Roman" w:eastAsia="仿宋_GB2312" w:cs="Times New Roman"/>
                <w:color w:val="000000"/>
                <w:kern w:val="0"/>
                <w:szCs w:val="21"/>
              </w:rPr>
              <w:t>8：8-2 能够根据环境和社会可持续发展原则评价对工程进行科学地设计</w:t>
            </w:r>
            <w:r>
              <w:rPr>
                <w:rFonts w:hint="eastAsia" w:ascii="Times New Roman" w:hAnsi="Times New Roman" w:eastAsia="仿宋_GB2312" w:cs="Times New Roman"/>
                <w:color w:val="000000"/>
                <w:kern w:val="0"/>
                <w:szCs w:val="21"/>
              </w:rPr>
              <w:t>、</w:t>
            </w:r>
            <w:r>
              <w:rPr>
                <w:rFonts w:ascii="Times New Roman" w:hAnsi="Times New Roman" w:eastAsia="仿宋_GB2312" w:cs="Times New Roman"/>
                <w:color w:val="000000"/>
                <w:kern w:val="0"/>
                <w:szCs w:val="21"/>
              </w:rPr>
              <w:t>管理和施工</w:t>
            </w:r>
            <w:r>
              <w:rPr>
                <w:rFonts w:hint="eastAsia" w:ascii="Times New Roman" w:hAnsi="Times New Roman" w:eastAsia="仿宋_GB2312" w:cs="Times New Roman"/>
                <w:color w:val="000000"/>
                <w:kern w:val="0"/>
                <w:szCs w:val="21"/>
                <w:lang w:eastAsia="zh-CN"/>
              </w:rPr>
              <w:t>。</w:t>
            </w:r>
          </w:p>
          <w:p>
            <w:pPr>
              <w:widowControl/>
              <w:adjustRightInd w:val="0"/>
              <w:snapToGrid w:val="0"/>
              <w:rPr>
                <w:rFonts w:hint="eastAsia" w:ascii="Times New Roman" w:hAnsi="Times New Roman" w:eastAsia="仿宋_GB2312" w:cs="Times New Roman"/>
                <w:color w:val="000000"/>
                <w:kern w:val="0"/>
                <w:szCs w:val="21"/>
                <w:lang w:eastAsia="zh-CN"/>
              </w:rPr>
            </w:pPr>
          </w:p>
          <w:p>
            <w:pPr>
              <w:pStyle w:val="2"/>
              <w:spacing w:before="156" w:beforeLines="50" w:after="156" w:afterLines="50"/>
              <w:jc w:val="center"/>
              <w:rPr>
                <w:rFonts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jc w:val="center"/>
        </w:trPr>
        <w:tc>
          <w:tcPr>
            <w:tcW w:w="1302" w:type="dxa"/>
            <w:vMerge w:val="restart"/>
            <w:vAlign w:val="center"/>
          </w:tcPr>
          <w:p>
            <w:pPr>
              <w:bidi w:val="0"/>
              <w:spacing w:line="400" w:lineRule="exact"/>
              <w:jc w:val="left"/>
              <w:rPr>
                <w:rFonts w:hint="eastAsia" w:ascii="宋体" w:hAnsi="宋体" w:eastAsia="宋体" w:cs="宋体"/>
                <w:b w:val="0"/>
                <w:bCs/>
                <w:kern w:val="2"/>
                <w:sz w:val="21"/>
                <w:szCs w:val="20"/>
                <w:lang w:val="en-US" w:eastAsia="zh-CN" w:bidi="ar-SA"/>
              </w:rPr>
            </w:pPr>
            <w:r>
              <w:rPr>
                <w:rFonts w:hint="eastAsia" w:ascii="宋体" w:hAnsi="宋体" w:eastAsia="宋体" w:cs="宋体"/>
                <w:b/>
                <w:kern w:val="2"/>
                <w:sz w:val="21"/>
                <w:szCs w:val="20"/>
                <w:lang w:val="en-US" w:eastAsia="zh-CN" w:bidi="ar-SA"/>
              </w:rPr>
              <w:t>课程目标4：</w:t>
            </w:r>
            <w:r>
              <w:rPr>
                <w:rFonts w:hint="eastAsia" w:ascii="宋体" w:hAnsi="宋体" w:eastAsia="宋体" w:cs="宋体"/>
                <w:b w:val="0"/>
                <w:bCs/>
                <w:kern w:val="2"/>
                <w:sz w:val="21"/>
                <w:szCs w:val="20"/>
                <w:lang w:val="en-US" w:eastAsia="zh-CN" w:bidi="ar-SA"/>
              </w:rPr>
              <w:t>培养学生的自主学习意识，通过文献的阅读、研究与归纳，紧跟行业发展动态，了解最新的研究成果。</w:t>
            </w:r>
          </w:p>
          <w:p>
            <w:pPr>
              <w:pStyle w:val="2"/>
              <w:spacing w:before="156" w:beforeLines="50" w:after="156" w:afterLines="50"/>
              <w:jc w:val="center"/>
              <w:rPr>
                <w:rFonts w:hint="eastAsia" w:hAnsi="宋体" w:eastAsia="宋体" w:cs="宋体"/>
                <w:szCs w:val="21"/>
                <w:lang w:eastAsia="zh-CN"/>
              </w:rPr>
            </w:pPr>
          </w:p>
        </w:tc>
        <w:tc>
          <w:tcPr>
            <w:tcW w:w="1959" w:type="dxa"/>
            <w:vAlign w:val="center"/>
          </w:tcPr>
          <w:p>
            <w:pPr>
              <w:pStyle w:val="2"/>
              <w:spacing w:before="156" w:beforeLines="50" w:after="156" w:afterLines="50"/>
              <w:ind w:firstLine="420" w:firstLineChars="200"/>
              <w:rPr>
                <w:rFonts w:hint="default" w:ascii="Times New Roman" w:hAnsi="Times New Roman" w:cs="Times New Roman"/>
                <w:kern w:val="0"/>
                <w:sz w:val="21"/>
                <w:szCs w:val="21"/>
                <w:lang w:val="en-US" w:eastAsia="zh-CN" w:bidi="zh-CN"/>
              </w:rPr>
            </w:pPr>
            <w:r>
              <w:rPr>
                <w:rFonts w:hint="eastAsia" w:hAnsi="宋体" w:cs="宋体"/>
                <w:lang w:val="en-US" w:eastAsia="zh-CN"/>
              </w:rPr>
              <w:t>4</w:t>
            </w:r>
            <w:r>
              <w:rPr>
                <w:rFonts w:hint="eastAsia" w:hAnsi="宋体" w:cs="宋体"/>
              </w:rPr>
              <w:t>．1</w:t>
            </w:r>
            <w:r>
              <w:rPr>
                <w:rFonts w:hint="eastAsia" w:hAnsi="宋体" w:cs="宋体"/>
                <w:lang w:val="en-US" w:eastAsia="zh-CN"/>
              </w:rPr>
              <w:t xml:space="preserve"> 通过课程小论文“某类热泵技术的研究现状与进展”，培养学生自主学习意识，提升科技论文的阅读和写作能力；</w:t>
            </w:r>
          </w:p>
          <w:p>
            <w:pPr>
              <w:pStyle w:val="2"/>
              <w:spacing w:before="156" w:beforeLines="50" w:after="156" w:afterLines="50"/>
              <w:jc w:val="left"/>
              <w:rPr>
                <w:rFonts w:hAnsi="宋体" w:cs="宋体"/>
                <w:szCs w:val="21"/>
              </w:rPr>
            </w:pPr>
          </w:p>
        </w:tc>
        <w:tc>
          <w:tcPr>
            <w:tcW w:w="3118" w:type="dxa"/>
            <w:vAlign w:val="center"/>
          </w:tcPr>
          <w:p>
            <w:pPr>
              <w:pStyle w:val="2"/>
              <w:spacing w:before="156" w:beforeLines="50" w:after="156" w:afterLines="50"/>
              <w:jc w:val="left"/>
              <w:rPr>
                <w:rFonts w:hint="default" w:hAnsi="宋体" w:eastAsia="宋体" w:cs="宋体"/>
                <w:szCs w:val="21"/>
                <w:lang w:val="en-US" w:eastAsia="zh-CN"/>
              </w:rPr>
            </w:pPr>
            <w:r>
              <w:rPr>
                <w:rFonts w:hint="eastAsia" w:hAnsi="宋体" w:cs="宋体"/>
                <w:lang w:val="en-US" w:eastAsia="zh-CN"/>
              </w:rPr>
              <w:t>通过完成课程小论文“某类热泵技术的研究现状与进展”，学生能够学会查阅文献、归纳总结，并撰写科技小论文。</w:t>
            </w:r>
          </w:p>
        </w:tc>
        <w:tc>
          <w:tcPr>
            <w:tcW w:w="2688" w:type="dxa"/>
            <w:vAlign w:val="center"/>
          </w:tcPr>
          <w:p>
            <w:pPr>
              <w:numPr>
                <w:ilvl w:val="0"/>
                <w:numId w:val="0"/>
              </w:numPr>
              <w:ind w:leftChars="0"/>
              <w:rPr>
                <w:rFonts w:hint="eastAsia" w:ascii="Times New Roman" w:hAnsi="Times New Roman" w:eastAsia="仿宋_GB2312" w:cs="Times New Roman"/>
                <w:color w:val="000000"/>
                <w:kern w:val="0"/>
                <w:szCs w:val="21"/>
                <w:lang w:eastAsia="zh-CN"/>
              </w:rPr>
            </w:pPr>
            <w:r>
              <w:rPr>
                <w:rFonts w:hint="eastAsia" w:ascii="Times New Roman" w:hAnsi="Times New Roman" w:eastAsia="仿宋_GB2312" w:cs="Times New Roman"/>
                <w:color w:val="000000"/>
                <w:kern w:val="0"/>
                <w:szCs w:val="21"/>
              </w:rPr>
              <w:t>毕业要求</w:t>
            </w:r>
            <w:r>
              <w:rPr>
                <w:rFonts w:ascii="Times New Roman" w:hAnsi="Times New Roman" w:eastAsia="仿宋_GB2312" w:cs="Times New Roman"/>
                <w:color w:val="000000"/>
                <w:kern w:val="0"/>
                <w:szCs w:val="21"/>
              </w:rPr>
              <w:t>6：</w:t>
            </w:r>
            <w:r>
              <w:rPr>
                <w:rFonts w:hint="eastAsia" w:ascii="Times New Roman" w:hAnsi="Times New Roman" w:eastAsia="仿宋_GB2312" w:cs="Times New Roman"/>
                <w:color w:val="000000"/>
                <w:kern w:val="0"/>
                <w:szCs w:val="21"/>
              </w:rPr>
              <w:t>6-1 熟练掌握现代工程工具和信息技术工具</w:t>
            </w:r>
            <w:r>
              <w:rPr>
                <w:rFonts w:hint="eastAsia" w:ascii="Times New Roman" w:hAnsi="Times New Roman" w:eastAsia="仿宋_GB2312" w:cs="Times New Roman"/>
                <w:color w:val="000000"/>
                <w:kern w:val="0"/>
                <w:szCs w:val="21"/>
                <w:lang w:eastAsia="zh-CN"/>
              </w:rPr>
              <w:t>；</w:t>
            </w:r>
          </w:p>
          <w:p>
            <w:pPr>
              <w:numPr>
                <w:ilvl w:val="0"/>
                <w:numId w:val="0"/>
              </w:numPr>
              <w:ind w:leftChars="0"/>
              <w:rPr>
                <w:rFonts w:hint="eastAsia" w:ascii="Times New Roman" w:hAnsi="Times New Roman" w:eastAsia="仿宋_GB2312" w:cs="Times New Roman"/>
                <w:color w:val="000000"/>
                <w:kern w:val="0"/>
                <w:szCs w:val="21"/>
                <w:lang w:eastAsia="zh-CN"/>
              </w:rPr>
            </w:pPr>
            <w:r>
              <w:rPr>
                <w:rFonts w:hint="eastAsia" w:ascii="Times New Roman" w:hAnsi="Times New Roman" w:eastAsia="仿宋_GB2312" w:cs="Times New Roman"/>
                <w:color w:val="000000"/>
                <w:kern w:val="0"/>
                <w:szCs w:val="21"/>
              </w:rPr>
              <w:t>毕业要求1</w:t>
            </w:r>
            <w:r>
              <w:rPr>
                <w:rFonts w:ascii="Times New Roman" w:hAnsi="Times New Roman" w:eastAsia="仿宋_GB2312" w:cs="Times New Roman"/>
                <w:color w:val="000000"/>
                <w:kern w:val="0"/>
                <w:szCs w:val="21"/>
              </w:rPr>
              <w:t>1：</w:t>
            </w:r>
            <w:r>
              <w:rPr>
                <w:rFonts w:hint="eastAsia" w:ascii="Times New Roman" w:hAnsi="Times New Roman" w:eastAsia="仿宋_GB2312" w:cs="Times New Roman"/>
                <w:color w:val="000000"/>
                <w:kern w:val="0"/>
                <w:szCs w:val="21"/>
              </w:rPr>
              <w:t>1</w:t>
            </w:r>
            <w:r>
              <w:rPr>
                <w:rFonts w:ascii="Times New Roman" w:hAnsi="Times New Roman" w:eastAsia="仿宋_GB2312" w:cs="Times New Roman"/>
                <w:color w:val="000000"/>
                <w:kern w:val="0"/>
                <w:szCs w:val="21"/>
              </w:rPr>
              <w:t>1</w:t>
            </w:r>
            <w:r>
              <w:rPr>
                <w:rFonts w:hint="eastAsia" w:ascii="Times New Roman" w:hAnsi="Times New Roman" w:eastAsia="仿宋_GB2312" w:cs="Times New Roman"/>
                <w:color w:val="000000"/>
                <w:kern w:val="0"/>
                <w:szCs w:val="21"/>
              </w:rPr>
              <w:t>-1 能够就工程实践中出现的问题做出书面和口头的清晰表达</w:t>
            </w:r>
            <w:r>
              <w:rPr>
                <w:rFonts w:hint="eastAsia" w:ascii="Times New Roman" w:hAnsi="Times New Roman" w:eastAsia="仿宋_GB2312" w:cs="Times New Roman"/>
                <w:color w:val="000000"/>
                <w:kern w:val="0"/>
                <w:szCs w:val="21"/>
                <w:lang w:eastAsia="zh-CN"/>
              </w:rPr>
              <w:t>；</w:t>
            </w:r>
          </w:p>
          <w:p>
            <w:pPr>
              <w:numPr>
                <w:ilvl w:val="0"/>
                <w:numId w:val="0"/>
              </w:numPr>
              <w:ind w:leftChars="0"/>
              <w:rPr>
                <w:rFonts w:hint="eastAsia" w:ascii="Times New Roman" w:hAnsi="Times New Roman" w:eastAsia="仿宋_GB2312" w:cs="Times New Roman"/>
                <w:color w:val="000000"/>
                <w:kern w:val="0"/>
                <w:szCs w:val="21"/>
                <w:lang w:eastAsia="zh-CN"/>
              </w:rPr>
            </w:pPr>
            <w:r>
              <w:rPr>
                <w:rFonts w:hint="eastAsia" w:ascii="Times New Roman" w:hAnsi="Times New Roman" w:eastAsia="仿宋_GB2312" w:cs="Times New Roman"/>
                <w:color w:val="000000"/>
                <w:kern w:val="0"/>
                <w:szCs w:val="21"/>
              </w:rPr>
              <w:t>毕业要求</w:t>
            </w:r>
            <w:r>
              <w:rPr>
                <w:rFonts w:ascii="Times New Roman" w:hAnsi="Times New Roman" w:eastAsia="仿宋_GB2312" w:cs="Times New Roman"/>
                <w:color w:val="000000"/>
                <w:kern w:val="0"/>
                <w:szCs w:val="21"/>
              </w:rPr>
              <w:t>12：</w:t>
            </w:r>
            <w:r>
              <w:rPr>
                <w:rFonts w:hint="eastAsia" w:ascii="Times New Roman" w:hAnsi="Times New Roman" w:eastAsia="仿宋_GB2312" w:cs="Times New Roman"/>
                <w:color w:val="000000"/>
                <w:kern w:val="0"/>
                <w:szCs w:val="21"/>
              </w:rPr>
              <w:t>1</w:t>
            </w:r>
            <w:r>
              <w:rPr>
                <w:rFonts w:ascii="Times New Roman" w:hAnsi="Times New Roman" w:eastAsia="仿宋_GB2312" w:cs="Times New Roman"/>
                <w:color w:val="000000"/>
                <w:kern w:val="0"/>
                <w:szCs w:val="21"/>
              </w:rPr>
              <w:t>2</w:t>
            </w:r>
            <w:r>
              <w:rPr>
                <w:rFonts w:hint="eastAsia" w:ascii="Times New Roman" w:hAnsi="Times New Roman" w:eastAsia="仿宋_GB2312" w:cs="Times New Roman"/>
                <w:color w:val="000000"/>
                <w:kern w:val="0"/>
                <w:szCs w:val="21"/>
              </w:rPr>
              <w:t>-1 具有自主学习的意识</w:t>
            </w:r>
            <w:r>
              <w:rPr>
                <w:rFonts w:hint="eastAsia" w:ascii="Times New Roman" w:hAnsi="Times New Roman" w:eastAsia="仿宋_GB2312" w:cs="Times New Roman"/>
                <w:color w:val="000000"/>
                <w:kern w:val="0"/>
                <w:szCs w:val="21"/>
                <w:lang w:eastAsia="zh-CN"/>
              </w:rPr>
              <w:t>。</w:t>
            </w:r>
          </w:p>
          <w:p>
            <w:pPr>
              <w:pStyle w:val="2"/>
              <w:spacing w:before="156" w:beforeLines="50" w:after="156" w:afterLines="50"/>
              <w:jc w:val="center"/>
              <w:rPr>
                <w:rFonts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2" w:hRule="atLeast"/>
          <w:jc w:val="center"/>
        </w:trPr>
        <w:tc>
          <w:tcPr>
            <w:tcW w:w="1302" w:type="dxa"/>
            <w:vMerge w:val="continue"/>
            <w:vAlign w:val="center"/>
          </w:tcPr>
          <w:p>
            <w:pPr>
              <w:pStyle w:val="2"/>
              <w:spacing w:before="156" w:beforeLines="50" w:after="156" w:afterLines="50"/>
              <w:jc w:val="center"/>
            </w:pPr>
          </w:p>
        </w:tc>
        <w:tc>
          <w:tcPr>
            <w:tcW w:w="1959" w:type="dxa"/>
            <w:vAlign w:val="center"/>
          </w:tcPr>
          <w:p>
            <w:pPr>
              <w:pStyle w:val="2"/>
              <w:spacing w:before="156" w:beforeLines="50" w:after="156" w:afterLines="50"/>
              <w:ind w:firstLine="420" w:firstLineChars="200"/>
              <w:rPr>
                <w:rFonts w:hint="eastAsia" w:hAnsi="宋体" w:cs="宋体"/>
                <w:b w:val="0"/>
                <w:bCs/>
                <w:kern w:val="2"/>
                <w:sz w:val="21"/>
                <w:szCs w:val="20"/>
                <w:lang w:val="en-US" w:eastAsia="zh-CN" w:bidi="ar-SA"/>
              </w:rPr>
            </w:pPr>
            <w:r>
              <w:rPr>
                <w:rFonts w:hint="eastAsia" w:hAnsi="宋体" w:cs="宋体"/>
                <w:lang w:val="en-US" w:eastAsia="zh-CN"/>
              </w:rPr>
              <w:t>4</w:t>
            </w:r>
            <w:r>
              <w:rPr>
                <w:rFonts w:hint="eastAsia" w:hAnsi="宋体" w:cs="宋体"/>
              </w:rPr>
              <w:t>．</w:t>
            </w:r>
            <w:r>
              <w:rPr>
                <w:rFonts w:hint="eastAsia" w:hAnsi="宋体" w:cs="宋体"/>
                <w:lang w:val="en-US" w:eastAsia="zh-CN"/>
              </w:rPr>
              <w:t>2 通过</w:t>
            </w:r>
            <w:r>
              <w:rPr>
                <w:rFonts w:hint="eastAsia" w:hAnsi="宋体" w:cs="宋体"/>
                <w:b w:val="0"/>
                <w:bCs/>
                <w:kern w:val="2"/>
                <w:sz w:val="21"/>
                <w:szCs w:val="20"/>
                <w:lang w:val="en-US" w:eastAsia="zh-CN" w:bidi="ar-SA"/>
              </w:rPr>
              <w:t>课堂PPT汇报与展示，培养学生的归纳总结与口头表达能力。</w:t>
            </w:r>
          </w:p>
          <w:p>
            <w:pPr>
              <w:pStyle w:val="2"/>
              <w:spacing w:before="156" w:beforeLines="50" w:after="156" w:afterLines="50"/>
              <w:ind w:firstLine="420" w:firstLineChars="200"/>
              <w:rPr>
                <w:rFonts w:hint="eastAsia" w:hAnsi="宋体" w:cs="宋体"/>
                <w:b w:val="0"/>
                <w:bCs/>
                <w:kern w:val="2"/>
                <w:sz w:val="21"/>
                <w:szCs w:val="20"/>
                <w:lang w:val="en-US" w:eastAsia="zh-CN" w:bidi="ar-SA"/>
              </w:rPr>
            </w:pPr>
          </w:p>
          <w:p>
            <w:pPr>
              <w:pStyle w:val="2"/>
              <w:spacing w:before="156" w:beforeLines="50" w:after="156" w:afterLines="50"/>
              <w:jc w:val="left"/>
              <w:rPr>
                <w:rFonts w:hAnsi="宋体" w:cs="宋体"/>
                <w:szCs w:val="21"/>
              </w:rPr>
            </w:pPr>
          </w:p>
        </w:tc>
        <w:tc>
          <w:tcPr>
            <w:tcW w:w="3118" w:type="dxa"/>
            <w:vAlign w:val="center"/>
          </w:tcPr>
          <w:p>
            <w:pPr>
              <w:pStyle w:val="2"/>
              <w:spacing w:before="156" w:beforeLines="50" w:after="156" w:afterLines="50"/>
              <w:jc w:val="left"/>
              <w:rPr>
                <w:rFonts w:hint="default" w:hAnsi="宋体" w:cs="宋体"/>
                <w:szCs w:val="21"/>
                <w:lang w:val="en-US" w:eastAsia="zh-CN"/>
              </w:rPr>
            </w:pPr>
            <w:r>
              <w:rPr>
                <w:rFonts w:hint="eastAsia" w:hAnsi="宋体" w:cs="宋体"/>
                <w:szCs w:val="21"/>
                <w:lang w:val="en-US" w:eastAsia="zh-CN"/>
              </w:rPr>
              <w:t>通过编写课堂汇报PPT并进行5~8分钟的口头汇报，学生能够锻炼归纳总结与口头表达能力。</w:t>
            </w:r>
          </w:p>
        </w:tc>
        <w:tc>
          <w:tcPr>
            <w:tcW w:w="2688" w:type="dxa"/>
            <w:vAlign w:val="center"/>
          </w:tcPr>
          <w:p>
            <w:pPr>
              <w:numPr>
                <w:ilvl w:val="0"/>
                <w:numId w:val="0"/>
              </w:numPr>
              <w:ind w:leftChars="0"/>
              <w:rPr>
                <w:rFonts w:hint="eastAsia" w:ascii="Times New Roman" w:hAnsi="Times New Roman" w:eastAsia="仿宋_GB2312" w:cs="Times New Roman"/>
                <w:color w:val="000000"/>
                <w:kern w:val="0"/>
                <w:szCs w:val="21"/>
                <w:lang w:eastAsia="zh-CN"/>
              </w:rPr>
            </w:pPr>
            <w:r>
              <w:rPr>
                <w:rFonts w:hint="eastAsia" w:ascii="Times New Roman" w:hAnsi="Times New Roman" w:eastAsia="仿宋_GB2312" w:cs="Times New Roman"/>
                <w:color w:val="000000"/>
                <w:kern w:val="0"/>
                <w:szCs w:val="21"/>
              </w:rPr>
              <w:t>毕业要求</w:t>
            </w:r>
            <w:r>
              <w:rPr>
                <w:rFonts w:ascii="Times New Roman" w:hAnsi="Times New Roman" w:eastAsia="仿宋_GB2312" w:cs="Times New Roman"/>
                <w:color w:val="000000"/>
                <w:kern w:val="0"/>
                <w:szCs w:val="21"/>
              </w:rPr>
              <w:t>6：</w:t>
            </w:r>
            <w:r>
              <w:rPr>
                <w:rFonts w:hint="eastAsia" w:ascii="Times New Roman" w:hAnsi="Times New Roman" w:eastAsia="仿宋_GB2312" w:cs="Times New Roman"/>
                <w:color w:val="000000"/>
                <w:kern w:val="0"/>
                <w:szCs w:val="21"/>
              </w:rPr>
              <w:t>6-1 熟练掌握现代工程工具和信息技术工具</w:t>
            </w:r>
            <w:r>
              <w:rPr>
                <w:rFonts w:hint="eastAsia" w:ascii="Times New Roman" w:hAnsi="Times New Roman" w:eastAsia="仿宋_GB2312" w:cs="Times New Roman"/>
                <w:color w:val="000000"/>
                <w:kern w:val="0"/>
                <w:szCs w:val="21"/>
                <w:lang w:eastAsia="zh-CN"/>
              </w:rPr>
              <w:t>；</w:t>
            </w:r>
          </w:p>
          <w:p>
            <w:pPr>
              <w:numPr>
                <w:ilvl w:val="0"/>
                <w:numId w:val="0"/>
              </w:numPr>
              <w:ind w:leftChars="0"/>
              <w:rPr>
                <w:rFonts w:hint="eastAsia" w:ascii="Times New Roman" w:hAnsi="Times New Roman" w:eastAsia="仿宋_GB2312" w:cs="Times New Roman"/>
                <w:color w:val="000000"/>
                <w:kern w:val="0"/>
                <w:szCs w:val="21"/>
                <w:lang w:eastAsia="zh-CN"/>
              </w:rPr>
            </w:pPr>
            <w:r>
              <w:rPr>
                <w:rFonts w:hint="eastAsia" w:ascii="Times New Roman" w:hAnsi="Times New Roman" w:eastAsia="仿宋_GB2312" w:cs="Times New Roman"/>
                <w:color w:val="000000"/>
                <w:kern w:val="0"/>
                <w:szCs w:val="21"/>
              </w:rPr>
              <w:t>毕业要求1</w:t>
            </w:r>
            <w:r>
              <w:rPr>
                <w:rFonts w:ascii="Times New Roman" w:hAnsi="Times New Roman" w:eastAsia="仿宋_GB2312" w:cs="Times New Roman"/>
                <w:color w:val="000000"/>
                <w:kern w:val="0"/>
                <w:szCs w:val="21"/>
              </w:rPr>
              <w:t>1：</w:t>
            </w:r>
            <w:r>
              <w:rPr>
                <w:rFonts w:hint="eastAsia" w:ascii="Times New Roman" w:hAnsi="Times New Roman" w:eastAsia="仿宋_GB2312" w:cs="Times New Roman"/>
                <w:color w:val="000000"/>
                <w:kern w:val="0"/>
                <w:szCs w:val="21"/>
              </w:rPr>
              <w:t>1</w:t>
            </w:r>
            <w:r>
              <w:rPr>
                <w:rFonts w:ascii="Times New Roman" w:hAnsi="Times New Roman" w:eastAsia="仿宋_GB2312" w:cs="Times New Roman"/>
                <w:color w:val="000000"/>
                <w:kern w:val="0"/>
                <w:szCs w:val="21"/>
              </w:rPr>
              <w:t>1</w:t>
            </w:r>
            <w:r>
              <w:rPr>
                <w:rFonts w:hint="eastAsia" w:ascii="Times New Roman" w:hAnsi="Times New Roman" w:eastAsia="仿宋_GB2312" w:cs="Times New Roman"/>
                <w:color w:val="000000"/>
                <w:kern w:val="0"/>
                <w:szCs w:val="21"/>
              </w:rPr>
              <w:t>-1 能够就工程实践中出现的问题做出书面和口头的清晰表达</w:t>
            </w:r>
            <w:r>
              <w:rPr>
                <w:rFonts w:hint="eastAsia" w:ascii="Times New Roman" w:hAnsi="Times New Roman" w:eastAsia="仿宋_GB2312" w:cs="Times New Roman"/>
                <w:color w:val="000000"/>
                <w:kern w:val="0"/>
                <w:szCs w:val="21"/>
                <w:lang w:eastAsia="zh-CN"/>
              </w:rPr>
              <w:t>。</w:t>
            </w:r>
          </w:p>
          <w:p>
            <w:pPr>
              <w:pStyle w:val="2"/>
              <w:spacing w:before="156" w:beforeLines="50" w:after="156" w:afterLines="50"/>
              <w:jc w:val="center"/>
              <w:rPr>
                <w:rFonts w:hAnsi="宋体" w:cs="宋体"/>
                <w:szCs w:val="21"/>
              </w:rPr>
            </w:pPr>
          </w:p>
        </w:tc>
      </w:tr>
    </w:tbl>
    <w:p>
      <w:pPr>
        <w:spacing w:before="156" w:beforeLines="50" w:after="156" w:afterLines="50"/>
        <w:ind w:firstLine="562" w:firstLineChars="200"/>
        <w:rPr>
          <w:rFonts w:ascii="黑体" w:hAnsi="黑体" w:eastAsia="黑体"/>
          <w:b/>
          <w:sz w:val="28"/>
          <w:szCs w:val="28"/>
        </w:rPr>
      </w:pPr>
      <w:r>
        <w:rPr>
          <w:rFonts w:hint="eastAsia" w:ascii="黑体" w:hAnsi="黑体" w:eastAsia="黑体"/>
          <w:b/>
          <w:sz w:val="28"/>
          <w:szCs w:val="28"/>
        </w:rPr>
        <w:t>三、教学内容</w:t>
      </w:r>
    </w:p>
    <w:p>
      <w:pPr>
        <w:widowControl/>
        <w:spacing w:before="156" w:beforeLines="50" w:after="156" w:afterLines="50"/>
        <w:ind w:firstLine="482" w:firstLineChars="200"/>
        <w:jc w:val="left"/>
        <w:rPr>
          <w:rFonts w:hint="default" w:eastAsia="黑体"/>
          <w:lang w:val="en-US" w:eastAsia="zh-CN"/>
        </w:rPr>
      </w:pPr>
      <w:r>
        <w:rPr>
          <w:rFonts w:hint="eastAsia" w:ascii="黑体" w:hAnsi="黑体" w:eastAsia="黑体" w:cs="Times New Roman"/>
          <w:b/>
          <w:sz w:val="24"/>
          <w:szCs w:val="24"/>
        </w:rPr>
        <w:t xml:space="preserve">第一章 </w:t>
      </w:r>
      <w:r>
        <w:rPr>
          <w:rFonts w:hint="eastAsia" w:ascii="黑体" w:hAnsi="黑体" w:eastAsia="黑体" w:cs="Times New Roman"/>
          <w:b/>
          <w:sz w:val="24"/>
          <w:szCs w:val="24"/>
          <w:lang w:val="en-US" w:eastAsia="zh-CN"/>
        </w:rPr>
        <w:t>导论与基础</w:t>
      </w:r>
    </w:p>
    <w:p>
      <w:pPr>
        <w:widowControl/>
        <w:numPr>
          <w:ilvl w:val="0"/>
          <w:numId w:val="1"/>
        </w:numPr>
        <w:spacing w:before="156" w:beforeLines="50" w:after="156" w:afterLines="50"/>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教学目标 </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（1）了解当今社会能源与环境问题的紧迫性；</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（2）理解热泵供热的热力学原理，认识到热泵是一种节能且清洁的供热技术；</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（3）了解热泵及其空调系统的种类；</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（4）了解氟利昂工质对环境的影响及其替代问题。</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2.</w:t>
      </w:r>
      <w:r>
        <w:rPr>
          <w:rFonts w:hint="eastAsia" w:ascii="宋体" w:hAnsi="宋体" w:eastAsia="宋体" w:cs="宋体"/>
          <w:color w:val="000000"/>
          <w:kern w:val="0"/>
          <w:szCs w:val="21"/>
        </w:rPr>
        <w:t>教学重难点</w:t>
      </w:r>
    </w:p>
    <w:p>
      <w:pPr>
        <w:widowControl/>
        <w:spacing w:before="156" w:beforeLines="50" w:after="156" w:afterLines="50"/>
        <w:ind w:left="420" w:leftChars="200" w:firstLine="210" w:firstLineChars="1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重点/难点：对不同供热方式从热力学第一定律、第二定律的角度进行分析与评价，把握科学用能的原则。</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1.1 能源与环境</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1.2 高位能与低位能</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1.3热泵的定义</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1.4 热泵的种类</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1.5 热泵空调系统的分类</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1.6 热泵工质及其替代问题</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1.7 热泵在我国的应用与发展的问题</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1.8 热泵的历史</w:t>
      </w:r>
    </w:p>
    <w:p>
      <w:pPr>
        <w:widowControl/>
        <w:numPr>
          <w:ilvl w:val="0"/>
          <w:numId w:val="2"/>
        </w:numPr>
        <w:spacing w:before="156" w:beforeLines="50" w:after="156" w:afterLines="50"/>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教学方法 </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（1）自主学习：利用雨课堂平台预习课程内容并完成课后思考题；</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（2）讲授法：相关概念和理论框架；</w:t>
      </w:r>
    </w:p>
    <w:p>
      <w:pPr>
        <w:widowControl/>
        <w:numPr>
          <w:ilvl w:val="0"/>
          <w:numId w:val="0"/>
        </w:numPr>
        <w:spacing w:before="156" w:beforeLines="50" w:after="156" w:afterLines="5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（3）讨论法：课堂围绕“锅炉供热与热泵供热消耗一次能源与产生环境排放的对比”进行讨论。</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回答以下问题：</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（1）为什么说热泵是可实现节能减排的供暖技术？</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（2）怎么理解能量的品位有高低之分？科学用能的原则是什么？</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（3）热泵有哪些类型？热泵系统由哪几部分组成？</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（4）对热泵工质有什么要求？为什么热泵工质存在替代问题？未来的研究方向是什么？</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p>
    <w:p>
      <w:pPr>
        <w:widowControl/>
        <w:numPr>
          <w:ilvl w:val="0"/>
          <w:numId w:val="0"/>
        </w:numPr>
        <w:spacing w:before="156" w:beforeLines="50" w:after="156" w:afterLines="50"/>
        <w:jc w:val="left"/>
        <w:rPr>
          <w:rFonts w:hint="default" w:ascii="黑体" w:hAnsi="黑体" w:eastAsia="黑体" w:cs="Times New Roman"/>
          <w:b/>
          <w:sz w:val="24"/>
          <w:szCs w:val="24"/>
          <w:lang w:val="en-US" w:eastAsia="zh-CN"/>
        </w:rPr>
      </w:pPr>
      <w:r>
        <w:rPr>
          <w:rFonts w:hint="eastAsia" w:ascii="黑体" w:hAnsi="黑体" w:eastAsia="黑体" w:cs="Times New Roman"/>
          <w:b/>
          <w:sz w:val="24"/>
          <w:szCs w:val="24"/>
        </w:rPr>
        <w:t>第</w:t>
      </w:r>
      <w:r>
        <w:rPr>
          <w:rFonts w:hint="eastAsia" w:ascii="黑体" w:hAnsi="黑体" w:eastAsia="黑体" w:cs="Times New Roman"/>
          <w:b/>
          <w:sz w:val="24"/>
          <w:szCs w:val="24"/>
          <w:lang w:val="en-US" w:eastAsia="zh-CN"/>
        </w:rPr>
        <w:t>二</w:t>
      </w:r>
      <w:r>
        <w:rPr>
          <w:rFonts w:hint="eastAsia" w:ascii="黑体" w:hAnsi="黑体" w:eastAsia="黑体" w:cs="Times New Roman"/>
          <w:b/>
          <w:sz w:val="24"/>
          <w:szCs w:val="24"/>
        </w:rPr>
        <w:t xml:space="preserve">章 </w:t>
      </w:r>
      <w:r>
        <w:rPr>
          <w:rFonts w:hint="eastAsia" w:ascii="黑体" w:hAnsi="黑体" w:eastAsia="黑体" w:cs="Times New Roman"/>
          <w:b/>
          <w:sz w:val="24"/>
          <w:szCs w:val="24"/>
          <w:lang w:val="en-US" w:eastAsia="zh-CN"/>
        </w:rPr>
        <w:t>热泵的理论循环</w:t>
      </w:r>
    </w:p>
    <w:p>
      <w:pPr>
        <w:widowControl/>
        <w:numPr>
          <w:ilvl w:val="0"/>
          <w:numId w:val="0"/>
        </w:numPr>
        <w:spacing w:before="156" w:beforeLines="50" w:after="156" w:afterLines="50"/>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rPr>
        <w:t xml:space="preserve">教学目标 </w:t>
      </w:r>
    </w:p>
    <w:p>
      <w:pPr>
        <w:widowControl/>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（1）了解热泵循环的热力学原理；</w:t>
      </w:r>
    </w:p>
    <w:p>
      <w:pPr>
        <w:widowControl/>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（2）掌握逆卡诺循环的形式及供热系数的计算；</w:t>
      </w:r>
    </w:p>
    <w:p>
      <w:pPr>
        <w:widowControl/>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（3）掌握各类热泵理论循环（蒸气压缩式热泵循环、布雷顿循环、吸收式热泵循环、CO2跨临界热泵循环）的原理、特点；</w:t>
      </w:r>
    </w:p>
    <w:p>
      <w:pPr>
        <w:widowControl/>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（4）对供热系统中应用最广泛的蒸气压缩式热泵循环，结合p-h、T-s图进行循环的热力学计算。</w:t>
      </w:r>
    </w:p>
    <w:p>
      <w:pPr>
        <w:widowControl/>
        <w:spacing w:before="156" w:beforeLines="50" w:after="156" w:afterLines="50"/>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2.</w:t>
      </w:r>
      <w:r>
        <w:rPr>
          <w:rFonts w:hint="eastAsia" w:ascii="宋体" w:hAnsi="宋体" w:eastAsia="宋体" w:cs="宋体"/>
          <w:color w:val="000000"/>
          <w:kern w:val="0"/>
          <w:szCs w:val="21"/>
        </w:rPr>
        <w:t>教学重难点</w:t>
      </w:r>
    </w:p>
    <w:p>
      <w:pPr>
        <w:widowControl/>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1）重点：蒸气压缩式热泵循环原理及热力学计算；</w:t>
      </w:r>
    </w:p>
    <w:p>
      <w:pPr>
        <w:widowControl/>
        <w:spacing w:before="156" w:beforeLines="50" w:after="156" w:afterLines="5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（2）难点：吸收式热泵循环与蒸气压缩式热泵循环的异同点。</w:t>
      </w:r>
    </w:p>
    <w:p>
      <w:pPr>
        <w:widowControl/>
        <w:spacing w:before="156" w:beforeLines="50" w:after="156" w:afterLines="50"/>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3.</w:t>
      </w:r>
      <w:r>
        <w:rPr>
          <w:rFonts w:hint="eastAsia" w:ascii="宋体" w:hAnsi="宋体" w:eastAsia="宋体" w:cs="宋体"/>
          <w:color w:val="000000"/>
          <w:kern w:val="0"/>
          <w:szCs w:val="21"/>
        </w:rPr>
        <w:t>教学内容</w:t>
      </w:r>
    </w:p>
    <w:p>
      <w:pPr>
        <w:widowControl/>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2.1 逆卡诺循环</w:t>
      </w:r>
    </w:p>
    <w:p>
      <w:pPr>
        <w:widowControl/>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2.2 蒸气压缩式热泵的理论循环</w:t>
      </w:r>
    </w:p>
    <w:p>
      <w:pPr>
        <w:widowControl/>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2.3布雷顿循环</w:t>
      </w:r>
    </w:p>
    <w:p>
      <w:pPr>
        <w:widowControl/>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2.4 吸收式热泵的理论循环</w:t>
      </w:r>
    </w:p>
    <w:p>
      <w:pPr>
        <w:widowControl/>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2.5 温差电热泵</w:t>
      </w:r>
    </w:p>
    <w:p>
      <w:pPr>
        <w:widowControl/>
        <w:spacing w:before="156" w:beforeLines="50" w:after="156" w:afterLines="5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2.6 CO</w:t>
      </w:r>
      <w:r>
        <w:rPr>
          <w:rFonts w:hint="eastAsia" w:ascii="宋体" w:hAnsi="宋体" w:eastAsia="宋体" w:cs="宋体"/>
          <w:color w:val="000000"/>
          <w:kern w:val="0"/>
          <w:szCs w:val="21"/>
          <w:vertAlign w:val="subscript"/>
          <w:lang w:val="en-US" w:eastAsia="zh-CN"/>
        </w:rPr>
        <w:t>2</w:t>
      </w:r>
      <w:r>
        <w:rPr>
          <w:rFonts w:hint="eastAsia" w:ascii="宋体" w:hAnsi="宋体" w:eastAsia="宋体" w:cs="宋体"/>
          <w:color w:val="000000"/>
          <w:kern w:val="0"/>
          <w:szCs w:val="21"/>
          <w:lang w:val="en-US" w:eastAsia="zh-CN"/>
        </w:rPr>
        <w:t>跨临界热泵循环</w:t>
      </w:r>
    </w:p>
    <w:p>
      <w:pPr>
        <w:widowControl/>
        <w:numPr>
          <w:ilvl w:val="0"/>
          <w:numId w:val="0"/>
        </w:numPr>
        <w:spacing w:before="156" w:beforeLines="50" w:after="156" w:afterLines="50"/>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4.</w:t>
      </w:r>
      <w:r>
        <w:rPr>
          <w:rFonts w:hint="eastAsia" w:ascii="宋体" w:hAnsi="宋体" w:eastAsia="宋体" w:cs="宋体"/>
          <w:color w:val="000000"/>
          <w:kern w:val="0"/>
          <w:szCs w:val="21"/>
        </w:rPr>
        <w:t xml:space="preserve">教学方法 </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（1）自主学习：利用雨课堂平台预习课程内容并完成课后思考题；</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（2）讲授法：相关原理和理论知识；</w:t>
      </w:r>
    </w:p>
    <w:p>
      <w:pPr>
        <w:widowControl/>
        <w:numPr>
          <w:ilvl w:val="0"/>
          <w:numId w:val="0"/>
        </w:numPr>
        <w:spacing w:before="156" w:beforeLines="50" w:after="156" w:afterLines="5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（3）讨论法：课堂围绕“蒸气压缩式热泵循环与吸收式热泵循环在消耗能源的形式、基本设备、工质的种类等方面有哪些异同点？”进行讨论。</w:t>
      </w:r>
    </w:p>
    <w:p>
      <w:pPr>
        <w:widowControl/>
        <w:spacing w:before="156" w:beforeLines="50" w:after="156" w:afterLines="5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lang w:val="en-US" w:eastAsia="zh-CN"/>
        </w:rPr>
        <w:t>5.</w:t>
      </w:r>
      <w:r>
        <w:rPr>
          <w:rFonts w:hint="eastAsia" w:ascii="宋体" w:hAnsi="宋体" w:eastAsia="宋体" w:cs="TimesNewRomanPSMT"/>
          <w:color w:val="000000"/>
          <w:kern w:val="0"/>
          <w:szCs w:val="21"/>
        </w:rPr>
        <w:t>教学评价</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回答以下问题：</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（1）逆卡诺循环的供热系数与哪些因素有关？</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（2）蒸气压缩式热泵的供热系数与哪些因素有关？</w:t>
      </w:r>
    </w:p>
    <w:p>
      <w:pPr>
        <w:widowControl/>
        <w:numPr>
          <w:ilvl w:val="0"/>
          <w:numId w:val="0"/>
        </w:numPr>
        <w:spacing w:before="156" w:beforeLines="50" w:after="156" w:afterLines="5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（3）布雷顿循环与蒸气压缩式热泵循环采用的工质有何不同？</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（4）吸收式热泵与蒸气压缩式热泵相比有哪些优点？</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p>
    <w:p>
      <w:pPr>
        <w:widowControl/>
        <w:spacing w:before="156" w:beforeLines="50" w:after="156" w:afterLines="50"/>
        <w:ind w:firstLine="482" w:firstLineChars="200"/>
        <w:jc w:val="left"/>
        <w:rPr>
          <w:rFonts w:hint="default" w:ascii="黑体" w:hAnsi="黑体" w:eastAsia="黑体" w:cs="Times New Roman"/>
          <w:b/>
          <w:sz w:val="24"/>
          <w:szCs w:val="24"/>
          <w:lang w:val="en-US" w:eastAsia="zh-CN"/>
        </w:rPr>
      </w:pPr>
      <w:r>
        <w:rPr>
          <w:rFonts w:hint="eastAsia" w:ascii="黑体" w:hAnsi="黑体" w:eastAsia="黑体" w:cs="Times New Roman"/>
          <w:b/>
          <w:sz w:val="24"/>
          <w:szCs w:val="24"/>
        </w:rPr>
        <w:t>第</w:t>
      </w:r>
      <w:r>
        <w:rPr>
          <w:rFonts w:hint="eastAsia" w:ascii="黑体" w:hAnsi="黑体" w:eastAsia="黑体" w:cs="Times New Roman"/>
          <w:b/>
          <w:sz w:val="24"/>
          <w:szCs w:val="24"/>
          <w:lang w:val="en-US" w:eastAsia="zh-CN"/>
        </w:rPr>
        <w:t>三</w:t>
      </w:r>
      <w:r>
        <w:rPr>
          <w:rFonts w:hint="eastAsia" w:ascii="黑体" w:hAnsi="黑体" w:eastAsia="黑体" w:cs="Times New Roman"/>
          <w:b/>
          <w:sz w:val="24"/>
          <w:szCs w:val="24"/>
        </w:rPr>
        <w:t xml:space="preserve">章 </w:t>
      </w:r>
      <w:r>
        <w:rPr>
          <w:rFonts w:hint="eastAsia" w:ascii="黑体" w:hAnsi="黑体" w:eastAsia="黑体" w:cs="Times New Roman"/>
          <w:b/>
          <w:sz w:val="24"/>
          <w:szCs w:val="24"/>
          <w:lang w:val="en-US" w:eastAsia="zh-CN"/>
        </w:rPr>
        <w:t>热泵的低位热源和驱动能源</w:t>
      </w:r>
    </w:p>
    <w:p>
      <w:pPr>
        <w:widowControl/>
        <w:numPr>
          <w:ilvl w:val="0"/>
          <w:numId w:val="0"/>
        </w:numPr>
        <w:spacing w:before="156" w:beforeLines="50" w:after="156" w:afterLines="50"/>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rPr>
        <w:t xml:space="preserve">教学目标 </w:t>
      </w:r>
    </w:p>
    <w:p>
      <w:pPr>
        <w:widowControl/>
        <w:spacing w:before="156" w:beforeLines="50" w:after="156" w:afterLines="50"/>
        <w:ind w:left="840" w:leftChars="200" w:hanging="420" w:hanging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（1）了解常见的热泵低位热源的种类；从保证热泵经济运行的角度，理解对低位热源的各项要求；</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（2）理解空气、水、土壤、太阳能作为热泵低位热源时的特性及优缺点；</w:t>
      </w:r>
    </w:p>
    <w:p>
      <w:pPr>
        <w:widowControl/>
        <w:spacing w:before="156" w:beforeLines="50" w:after="156" w:afterLines="50"/>
        <w:ind w:left="630" w:leftChars="200" w:hanging="210" w:hangingChars="1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（4）了解热泵驱动能源及驱动装置的形式；</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（5）了解热泵系统蓄能的意义、蓄热系统的形式及常见的蓄热材料。</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2.</w:t>
      </w:r>
      <w:r>
        <w:rPr>
          <w:rFonts w:hint="eastAsia" w:ascii="宋体" w:hAnsi="宋体" w:eastAsia="宋体" w:cs="宋体"/>
          <w:color w:val="000000"/>
          <w:kern w:val="0"/>
          <w:szCs w:val="21"/>
        </w:rPr>
        <w:t>教学重难点</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1）重点：各种低位热源的特性及其对应的热泵空调系统的适用性。</w:t>
      </w:r>
    </w:p>
    <w:p>
      <w:pPr>
        <w:widowControl/>
        <w:spacing w:before="156" w:beforeLines="50" w:after="156" w:afterLines="50"/>
        <w:ind w:left="840" w:leftChars="200" w:hanging="420" w:hanging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（2）难点：不同驱动能源或驱动装置驱动的热泵系统能流图的表示方法及一次能源利用系数的计算。</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3.1 概述</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3.2 空气</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3.3 水</w:t>
      </w:r>
    </w:p>
    <w:p>
      <w:pPr>
        <w:widowControl/>
        <w:numPr>
          <w:ilvl w:val="0"/>
          <w:numId w:val="0"/>
        </w:numPr>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3.4 土壤</w:t>
      </w:r>
    </w:p>
    <w:p>
      <w:pPr>
        <w:widowControl/>
        <w:numPr>
          <w:ilvl w:val="0"/>
          <w:numId w:val="0"/>
        </w:numPr>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3.5 太阳能</w:t>
      </w:r>
    </w:p>
    <w:p>
      <w:pPr>
        <w:widowControl/>
        <w:numPr>
          <w:ilvl w:val="0"/>
          <w:numId w:val="0"/>
        </w:numPr>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3.6 驱动能源和驱动装置</w:t>
      </w:r>
    </w:p>
    <w:p>
      <w:pPr>
        <w:widowControl/>
        <w:numPr>
          <w:ilvl w:val="0"/>
          <w:numId w:val="0"/>
        </w:numPr>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3.7 热泵系统中的蓄能</w:t>
      </w:r>
    </w:p>
    <w:p>
      <w:pPr>
        <w:widowControl/>
        <w:numPr>
          <w:ilvl w:val="0"/>
          <w:numId w:val="0"/>
        </w:numPr>
        <w:spacing w:before="156" w:beforeLines="50" w:after="156" w:afterLines="50"/>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 xml:space="preserve">4. </w:t>
      </w:r>
      <w:r>
        <w:rPr>
          <w:rFonts w:hint="eastAsia" w:ascii="宋体" w:hAnsi="宋体" w:eastAsia="宋体" w:cs="宋体"/>
          <w:color w:val="000000"/>
          <w:kern w:val="0"/>
          <w:szCs w:val="21"/>
        </w:rPr>
        <w:t xml:space="preserve">教学方法 </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（1）自主学习：利用雨课堂平台预习课程内容并完成课后思考题；</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（2）讲授法：相关基础和理论知识；</w:t>
      </w:r>
    </w:p>
    <w:p>
      <w:pPr>
        <w:widowControl/>
        <w:numPr>
          <w:ilvl w:val="0"/>
          <w:numId w:val="0"/>
        </w:numPr>
        <w:spacing w:before="156" w:beforeLines="50" w:after="156" w:afterLines="5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（3）讨论法：课堂围绕“从保证热泵经济运行的角度，对低位热源有哪些要求？”、“电能驱动的热泵和内燃机驱动的热泵能流图如何表示？哪一种热泵系统的能源利用系数更高？”等问题进行讨论。</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w:t>
      </w:r>
    </w:p>
    <w:p>
      <w:pPr>
        <w:widowControl/>
        <w:spacing w:before="156" w:beforeLines="50" w:after="156" w:afterLines="50"/>
        <w:ind w:firstLine="420" w:firstLineChars="200"/>
        <w:jc w:val="left"/>
        <w:rPr>
          <w:rFonts w:hint="default" w:ascii="宋体" w:hAnsi="宋体" w:eastAsia="宋体" w:cs="TimesNewRomanPSMT"/>
          <w:color w:val="000000"/>
          <w:kern w:val="0"/>
          <w:szCs w:val="21"/>
          <w:lang w:val="en-US" w:eastAsia="zh-CN"/>
        </w:rPr>
      </w:pPr>
      <w:r>
        <w:rPr>
          <w:rFonts w:hint="eastAsia" w:ascii="宋体" w:hAnsi="宋体" w:eastAsia="宋体" w:cs="TimesNewRomanPSMT"/>
          <w:color w:val="000000"/>
          <w:kern w:val="0"/>
          <w:szCs w:val="21"/>
          <w:lang w:val="en-US" w:eastAsia="zh-CN"/>
        </w:rPr>
        <w:t>回答以下问题：</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（1）对热泵的低位热源有什么要求？</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（2）空气作为热泵低位热源的优缺点和应用的局限性？</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（3）太阳能作为热泵低位热源的优缺点和应用的局限性？</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（4）有了供热系数这一经济性指标，为什么还要引入一次能源利用系数对热泵系统进行评价？</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p>
    <w:p>
      <w:pPr>
        <w:widowControl/>
        <w:spacing w:before="156" w:beforeLines="50" w:after="156" w:afterLines="50"/>
        <w:ind w:firstLine="482" w:firstLineChars="200"/>
        <w:jc w:val="left"/>
        <w:rPr>
          <w:rFonts w:hint="default" w:ascii="黑体" w:hAnsi="黑体" w:eastAsia="黑体" w:cs="Times New Roman"/>
          <w:b/>
          <w:sz w:val="24"/>
          <w:szCs w:val="24"/>
          <w:lang w:val="en-US" w:eastAsia="zh-CN"/>
        </w:rPr>
      </w:pPr>
      <w:r>
        <w:rPr>
          <w:rFonts w:hint="eastAsia" w:ascii="黑体" w:hAnsi="黑体" w:eastAsia="黑体" w:cs="Times New Roman"/>
          <w:b/>
          <w:sz w:val="24"/>
          <w:szCs w:val="24"/>
        </w:rPr>
        <w:t>第</w:t>
      </w:r>
      <w:r>
        <w:rPr>
          <w:rFonts w:hint="eastAsia" w:ascii="黑体" w:hAnsi="黑体" w:eastAsia="黑体" w:cs="Times New Roman"/>
          <w:b/>
          <w:sz w:val="24"/>
          <w:szCs w:val="24"/>
          <w:lang w:val="en-US" w:eastAsia="zh-CN"/>
        </w:rPr>
        <w:t>四</w:t>
      </w:r>
      <w:r>
        <w:rPr>
          <w:rFonts w:hint="eastAsia" w:ascii="黑体" w:hAnsi="黑体" w:eastAsia="黑体" w:cs="Times New Roman"/>
          <w:b/>
          <w:sz w:val="24"/>
          <w:szCs w:val="24"/>
        </w:rPr>
        <w:t xml:space="preserve">章 </w:t>
      </w:r>
      <w:r>
        <w:rPr>
          <w:rFonts w:hint="eastAsia" w:ascii="黑体" w:hAnsi="黑体" w:eastAsia="黑体" w:cs="Times New Roman"/>
          <w:b/>
          <w:sz w:val="24"/>
          <w:szCs w:val="24"/>
          <w:lang w:val="en-US" w:eastAsia="zh-CN"/>
        </w:rPr>
        <w:t>空气源热泵空调系统</w:t>
      </w:r>
    </w:p>
    <w:p>
      <w:pPr>
        <w:widowControl/>
        <w:numPr>
          <w:ilvl w:val="0"/>
          <w:numId w:val="0"/>
        </w:numPr>
        <w:spacing w:before="156" w:beforeLines="50" w:after="156" w:afterLines="50"/>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rPr>
        <w:t xml:space="preserve">教学目标 </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（1）了解空气源热泵机组的常见形式；</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（2）掌握空气源热泵机组的特性参数及其及其随工况变化的特性；</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（3）了解空气源热泵结霜的原因、危害、除霜方法与控制方式；</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（4）掌握平衡点的概念，了解最佳能量平衡点的确定方法，了解辅助加热与能量调节方式；</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（5）理解空气源热泵在寒冷地区应用存在的问题及改善其低温运行特性的技术措施。</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2.</w:t>
      </w:r>
      <w:r>
        <w:rPr>
          <w:rFonts w:hint="eastAsia" w:ascii="宋体" w:hAnsi="宋体" w:eastAsia="宋体" w:cs="宋体"/>
          <w:color w:val="000000"/>
          <w:kern w:val="0"/>
          <w:szCs w:val="21"/>
        </w:rPr>
        <w:t>教学重难点</w:t>
      </w:r>
    </w:p>
    <w:p>
      <w:pPr>
        <w:widowControl/>
        <w:spacing w:before="156" w:beforeLines="50" w:after="156" w:afterLines="50"/>
        <w:ind w:firstLine="630" w:firstLineChars="3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（1）重点：空气源热泵的运行特性；改善空气源热泵低温运行特性的技术措施。</w:t>
      </w:r>
    </w:p>
    <w:p>
      <w:pPr>
        <w:widowControl/>
        <w:spacing w:before="156" w:beforeLines="50" w:after="156" w:afterLines="50"/>
        <w:ind w:firstLine="630" w:firstLineChars="3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（2）难点：最佳能量平衡点的确定方法。</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4.1 空气源热泵机组</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4.2 空气源热泵机组的运行特性</w:t>
      </w:r>
    </w:p>
    <w:p>
      <w:pPr>
        <w:widowControl/>
        <w:numPr>
          <w:ilvl w:val="0"/>
          <w:numId w:val="0"/>
        </w:numPr>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4.3 空气源热泵的结霜与融霜</w:t>
      </w:r>
    </w:p>
    <w:p>
      <w:pPr>
        <w:widowControl/>
        <w:numPr>
          <w:ilvl w:val="0"/>
          <w:numId w:val="0"/>
        </w:numPr>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4.4 空气源热泵机组的最佳平衡点</w:t>
      </w:r>
    </w:p>
    <w:p>
      <w:pPr>
        <w:widowControl/>
        <w:numPr>
          <w:ilvl w:val="0"/>
          <w:numId w:val="0"/>
        </w:numPr>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4.5 空气源热泵的低温适应性</w:t>
      </w:r>
    </w:p>
    <w:p>
      <w:pPr>
        <w:widowControl/>
        <w:numPr>
          <w:ilvl w:val="0"/>
          <w:numId w:val="0"/>
        </w:numPr>
        <w:spacing w:before="156" w:beforeLines="50" w:after="156" w:afterLines="50"/>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 xml:space="preserve">4. </w:t>
      </w:r>
      <w:r>
        <w:rPr>
          <w:rFonts w:hint="eastAsia" w:ascii="宋体" w:hAnsi="宋体" w:eastAsia="宋体" w:cs="宋体"/>
          <w:color w:val="000000"/>
          <w:kern w:val="0"/>
          <w:szCs w:val="21"/>
        </w:rPr>
        <w:t xml:space="preserve">教学方法 </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（1）自主学习：利用雨课堂平台预习课程内容并完成课后思考题；</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（2）讲授法：相关概念和理论知识；</w:t>
      </w:r>
    </w:p>
    <w:p>
      <w:pPr>
        <w:spacing w:line="440" w:lineRule="exac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w:t>
      </w:r>
      <w:r>
        <w:rPr>
          <w:rFonts w:hint="eastAsia" w:ascii="宋体" w:hAnsi="宋体" w:eastAsia="宋体" w:cs="宋体"/>
          <w:sz w:val="21"/>
          <w:szCs w:val="21"/>
        </w:rPr>
        <w:t>案例教学法：</w:t>
      </w:r>
      <w:r>
        <w:rPr>
          <w:rFonts w:hint="eastAsia" w:ascii="宋体" w:hAnsi="宋体" w:eastAsia="宋体" w:cs="宋体"/>
          <w:sz w:val="21"/>
          <w:szCs w:val="21"/>
          <w:lang w:val="en-US" w:eastAsia="zh-CN"/>
        </w:rPr>
        <w:t>围绕空气源热泵的实际工程</w:t>
      </w:r>
      <w:r>
        <w:rPr>
          <w:rFonts w:hint="eastAsia" w:ascii="宋体" w:hAnsi="宋体" w:eastAsia="宋体" w:cs="宋体"/>
          <w:sz w:val="21"/>
          <w:szCs w:val="21"/>
        </w:rPr>
        <w:t>案例</w:t>
      </w:r>
      <w:r>
        <w:rPr>
          <w:rFonts w:hint="eastAsia" w:ascii="宋体" w:hAnsi="宋体" w:eastAsia="宋体" w:cs="宋体"/>
          <w:sz w:val="21"/>
          <w:szCs w:val="21"/>
          <w:lang w:val="en-US" w:eastAsia="zh-CN"/>
        </w:rPr>
        <w:t>进行具体分析，以加深对理论知识的理解，培养学生的工程素养；</w:t>
      </w:r>
    </w:p>
    <w:p>
      <w:pPr>
        <w:widowControl/>
        <w:numPr>
          <w:ilvl w:val="0"/>
          <w:numId w:val="0"/>
        </w:numPr>
        <w:spacing w:before="156" w:beforeLines="50" w:after="156" w:afterLines="5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（4）讨论法：课堂围绕“空气源热泵在我国严寒地区、寒冷地区、夏热冬冷地区、温和地区和夏热冬暖地区的适应性？”进行讨论。</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hint="eastAsia" w:ascii="宋体" w:hAnsi="宋体" w:eastAsia="宋体" w:cs="TimesNewRomanPSMT"/>
          <w:color w:val="000000"/>
          <w:kern w:val="0"/>
          <w:szCs w:val="21"/>
          <w:lang w:val="en-US" w:eastAsia="zh-CN"/>
        </w:rPr>
        <w:t>5</w:t>
      </w:r>
      <w:r>
        <w:rPr>
          <w:rFonts w:ascii="宋体" w:hAnsi="宋体" w:eastAsia="宋体" w:cs="TimesNewRomanPSMT"/>
          <w:color w:val="000000"/>
          <w:kern w:val="0"/>
          <w:szCs w:val="21"/>
        </w:rPr>
        <w:t>.</w:t>
      </w:r>
      <w:r>
        <w:rPr>
          <w:rFonts w:hint="eastAsia" w:ascii="宋体" w:hAnsi="宋体" w:eastAsia="宋体" w:cs="TimesNewRomanPSMT"/>
          <w:color w:val="000000"/>
          <w:kern w:val="0"/>
          <w:szCs w:val="21"/>
        </w:rPr>
        <w:t>教学评价</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回答以下问题：</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（1）反映空气源热泵机组运行特性的参数有哪些？这些参数对一台热泵装置来说是定值吗？</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（2）空气源热泵在冬季运行时室外换热器为什么会结霜？结霜对机组运行产生什么影响？</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（3）常用的融霜方式有哪些？有哪些除霜控制方式？</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（4）何为空气源热泵的平衡点？</w:t>
      </w:r>
    </w:p>
    <w:p>
      <w:pPr>
        <w:widowControl/>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（5）空气源热泵在寒冷地区应用时会产生什么问题？</w:t>
      </w:r>
    </w:p>
    <w:p>
      <w:pPr>
        <w:widowControl/>
        <w:spacing w:before="156" w:beforeLines="50" w:after="156" w:afterLines="50"/>
        <w:jc w:val="left"/>
        <w:rPr>
          <w:rFonts w:hint="eastAsia" w:ascii="宋体" w:hAnsi="宋体" w:eastAsia="宋体" w:cs="宋体"/>
          <w:color w:val="000000"/>
          <w:kern w:val="0"/>
          <w:szCs w:val="21"/>
          <w:lang w:val="en-US" w:eastAsia="zh-CN"/>
        </w:rPr>
      </w:pPr>
    </w:p>
    <w:p>
      <w:pPr>
        <w:widowControl/>
        <w:spacing w:before="156" w:beforeLines="50" w:after="156" w:afterLines="50"/>
        <w:ind w:firstLine="482" w:firstLineChars="200"/>
        <w:jc w:val="left"/>
        <w:rPr>
          <w:rFonts w:hint="default" w:ascii="黑体" w:hAnsi="黑体" w:eastAsia="黑体" w:cs="Times New Roman"/>
          <w:b/>
          <w:sz w:val="24"/>
          <w:szCs w:val="24"/>
          <w:lang w:val="en-US" w:eastAsia="zh-CN"/>
        </w:rPr>
      </w:pPr>
      <w:r>
        <w:rPr>
          <w:rFonts w:hint="eastAsia" w:ascii="黑体" w:hAnsi="黑体" w:eastAsia="黑体" w:cs="Times New Roman"/>
          <w:b/>
          <w:sz w:val="24"/>
          <w:szCs w:val="24"/>
        </w:rPr>
        <w:t>第</w:t>
      </w:r>
      <w:r>
        <w:rPr>
          <w:rFonts w:hint="eastAsia" w:ascii="黑体" w:hAnsi="黑体" w:eastAsia="黑体" w:cs="Times New Roman"/>
          <w:b/>
          <w:sz w:val="24"/>
          <w:szCs w:val="24"/>
          <w:lang w:val="en-US" w:eastAsia="zh-CN"/>
        </w:rPr>
        <w:t>五</w:t>
      </w:r>
      <w:r>
        <w:rPr>
          <w:rFonts w:hint="eastAsia" w:ascii="黑体" w:hAnsi="黑体" w:eastAsia="黑体" w:cs="Times New Roman"/>
          <w:b/>
          <w:sz w:val="24"/>
          <w:szCs w:val="24"/>
        </w:rPr>
        <w:t xml:space="preserve">章 </w:t>
      </w:r>
      <w:r>
        <w:rPr>
          <w:rFonts w:hint="eastAsia" w:ascii="黑体" w:hAnsi="黑体" w:eastAsia="黑体" w:cs="Times New Roman"/>
          <w:b/>
          <w:sz w:val="24"/>
          <w:szCs w:val="24"/>
          <w:lang w:val="en-US" w:eastAsia="zh-CN"/>
        </w:rPr>
        <w:t>水源热泵空调系统</w:t>
      </w:r>
    </w:p>
    <w:p>
      <w:pPr>
        <w:widowControl/>
        <w:numPr>
          <w:ilvl w:val="0"/>
          <w:numId w:val="0"/>
        </w:numPr>
        <w:spacing w:before="156" w:beforeLines="50" w:after="156" w:afterLines="50"/>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rPr>
        <w:t xml:space="preserve">教学目标 </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（1）了解水源热泵机组的分类及运行特性；</w:t>
      </w:r>
    </w:p>
    <w:p>
      <w:pPr>
        <w:widowControl/>
        <w:spacing w:before="156" w:beforeLines="50" w:after="156" w:afterLines="50"/>
        <w:ind w:left="840" w:leftChars="200" w:hanging="420" w:hanging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（2）了解各类水源热泵系统的形式、组成、设计要点及应用中需注意的问题或采用的特殊技术措施。</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2.</w:t>
      </w:r>
      <w:r>
        <w:rPr>
          <w:rFonts w:hint="eastAsia" w:ascii="宋体" w:hAnsi="宋体" w:eastAsia="宋体" w:cs="宋体"/>
          <w:color w:val="000000"/>
          <w:kern w:val="0"/>
          <w:szCs w:val="21"/>
        </w:rPr>
        <w:t>教学重难点</w:t>
      </w:r>
    </w:p>
    <w:p>
      <w:pPr>
        <w:widowControl/>
        <w:spacing w:before="156" w:beforeLines="50" w:after="156" w:afterLines="50"/>
        <w:ind w:firstLine="630" w:firstLineChars="3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重点/难点：各类水源热泵机组的设计要点。</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5.1 水源热泵机组</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5.2 地下水源热泵空调系统</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5.3 地表水源热泵空调系统</w:t>
      </w:r>
    </w:p>
    <w:p>
      <w:pPr>
        <w:widowControl/>
        <w:numPr>
          <w:ilvl w:val="0"/>
          <w:numId w:val="0"/>
        </w:numPr>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5.4 海水源热泵空调系统</w:t>
      </w:r>
    </w:p>
    <w:p>
      <w:pPr>
        <w:widowControl/>
        <w:numPr>
          <w:ilvl w:val="0"/>
          <w:numId w:val="0"/>
        </w:numPr>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5.5 污水源热泵空调系统</w:t>
      </w:r>
    </w:p>
    <w:p>
      <w:pPr>
        <w:widowControl/>
        <w:numPr>
          <w:ilvl w:val="0"/>
          <w:numId w:val="0"/>
        </w:numPr>
        <w:spacing w:before="156" w:beforeLines="50" w:after="156" w:afterLines="50"/>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 xml:space="preserve">4. </w:t>
      </w:r>
      <w:r>
        <w:rPr>
          <w:rFonts w:hint="eastAsia" w:ascii="宋体" w:hAnsi="宋体" w:eastAsia="宋体" w:cs="宋体"/>
          <w:color w:val="000000"/>
          <w:kern w:val="0"/>
          <w:szCs w:val="21"/>
        </w:rPr>
        <w:t xml:space="preserve">教学方法 </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（1）自主学习：利用雨课堂平台预习课程内容并完成课后作业；</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（2）讲授法：相关理论知识；</w:t>
      </w:r>
    </w:p>
    <w:p>
      <w:pPr>
        <w:spacing w:line="440" w:lineRule="exac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w:t>
      </w:r>
      <w:r>
        <w:rPr>
          <w:rFonts w:hint="eastAsia" w:ascii="宋体" w:hAnsi="宋体" w:eastAsia="宋体" w:cs="宋体"/>
          <w:sz w:val="21"/>
          <w:szCs w:val="21"/>
        </w:rPr>
        <w:t>案例教学法：</w:t>
      </w:r>
      <w:r>
        <w:rPr>
          <w:rFonts w:hint="eastAsia" w:ascii="宋体" w:hAnsi="宋体" w:eastAsia="宋体" w:cs="宋体"/>
          <w:sz w:val="21"/>
          <w:szCs w:val="21"/>
          <w:lang w:val="en-US" w:eastAsia="zh-CN"/>
        </w:rPr>
        <w:t>围绕水源热泵的实际工程</w:t>
      </w:r>
      <w:r>
        <w:rPr>
          <w:rFonts w:hint="eastAsia" w:ascii="宋体" w:hAnsi="宋体" w:eastAsia="宋体" w:cs="宋体"/>
          <w:sz w:val="21"/>
          <w:szCs w:val="21"/>
        </w:rPr>
        <w:t>案例</w:t>
      </w:r>
      <w:r>
        <w:rPr>
          <w:rFonts w:hint="eastAsia" w:ascii="宋体" w:hAnsi="宋体" w:eastAsia="宋体" w:cs="宋体"/>
          <w:sz w:val="21"/>
          <w:szCs w:val="21"/>
          <w:lang w:val="en-US" w:eastAsia="zh-CN"/>
        </w:rPr>
        <w:t>进行具体分析，以加深对理论知识的理解，培养学生的工程素养；</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（4）讨论法：课堂围绕“开式地表水换热系统和闭式地表水换热系统相比有哪些优缺点？”</w:t>
      </w:r>
    </w:p>
    <w:p>
      <w:pPr>
        <w:widowControl/>
        <w:numPr>
          <w:ilvl w:val="0"/>
          <w:numId w:val="0"/>
        </w:numPr>
        <w:spacing w:before="156" w:beforeLines="50" w:after="156" w:afterLines="5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进行讨论。</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回答以下问题：</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（1）水源热泵机组有哪些类型？</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（2）地下水源热泵在设计时，如何进行地下水循环量的计算？</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（3）地下水源热泵为什么要进行地下水回灌？有哪些回灌方法？</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（4）海水源热泵有哪些特殊性？可以采取哪些技术措施？</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（5）污水源热泵系统有哪些特殊性？</w:t>
      </w:r>
    </w:p>
    <w:p>
      <w:pPr>
        <w:widowControl/>
        <w:spacing w:before="156" w:beforeLines="50" w:after="156" w:afterLines="50"/>
        <w:ind w:firstLine="420" w:firstLineChars="200"/>
        <w:jc w:val="left"/>
      </w:pPr>
    </w:p>
    <w:p>
      <w:pPr>
        <w:widowControl/>
        <w:spacing w:before="156" w:beforeLines="50" w:after="156" w:afterLines="50"/>
        <w:ind w:firstLine="482" w:firstLineChars="200"/>
        <w:jc w:val="left"/>
        <w:rPr>
          <w:rFonts w:hint="default" w:ascii="黑体" w:hAnsi="黑体" w:eastAsia="黑体" w:cs="Times New Roman"/>
          <w:b/>
          <w:sz w:val="24"/>
          <w:szCs w:val="24"/>
          <w:lang w:val="en-US" w:eastAsia="zh-CN"/>
        </w:rPr>
      </w:pPr>
      <w:r>
        <w:rPr>
          <w:rFonts w:hint="eastAsia" w:ascii="黑体" w:hAnsi="黑体" w:eastAsia="黑体" w:cs="Times New Roman"/>
          <w:b/>
          <w:sz w:val="24"/>
          <w:szCs w:val="24"/>
        </w:rPr>
        <w:t>第</w:t>
      </w:r>
      <w:r>
        <w:rPr>
          <w:rFonts w:hint="eastAsia" w:ascii="黑体" w:hAnsi="黑体" w:eastAsia="黑体" w:cs="Times New Roman"/>
          <w:b/>
          <w:sz w:val="24"/>
          <w:szCs w:val="24"/>
          <w:lang w:val="en-US" w:eastAsia="zh-CN"/>
        </w:rPr>
        <w:t>六</w:t>
      </w:r>
      <w:r>
        <w:rPr>
          <w:rFonts w:hint="eastAsia" w:ascii="黑体" w:hAnsi="黑体" w:eastAsia="黑体" w:cs="Times New Roman"/>
          <w:b/>
          <w:sz w:val="24"/>
          <w:szCs w:val="24"/>
        </w:rPr>
        <w:t xml:space="preserve">章 </w:t>
      </w:r>
      <w:r>
        <w:rPr>
          <w:rFonts w:hint="eastAsia" w:ascii="黑体" w:hAnsi="黑体" w:eastAsia="黑体" w:cs="Times New Roman"/>
          <w:b/>
          <w:sz w:val="24"/>
          <w:szCs w:val="24"/>
          <w:lang w:val="en-US" w:eastAsia="zh-CN"/>
        </w:rPr>
        <w:t>土壤耦合热泵空调系统</w:t>
      </w:r>
    </w:p>
    <w:p>
      <w:pPr>
        <w:widowControl/>
        <w:numPr>
          <w:ilvl w:val="0"/>
          <w:numId w:val="0"/>
        </w:numPr>
        <w:spacing w:before="156" w:beforeLines="50" w:after="156" w:afterLines="50"/>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rPr>
        <w:t xml:space="preserve">教学目标 </w:t>
      </w:r>
    </w:p>
    <w:p>
      <w:pPr>
        <w:snapToGrid w:val="0"/>
        <w:spacing w:line="380" w:lineRule="atLeast"/>
        <w:ind w:firstLine="525" w:firstLineChars="25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（1）了解土壤耦合热泵空调系统的组成和分类；</w:t>
      </w:r>
    </w:p>
    <w:p>
      <w:pPr>
        <w:snapToGrid w:val="0"/>
        <w:spacing w:line="380" w:lineRule="atLeast"/>
        <w:ind w:left="630" w:leftChars="200" w:hanging="210" w:hangingChars="10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（2）了解地埋管换热器的布置形式；</w:t>
      </w:r>
    </w:p>
    <w:p>
      <w:pPr>
        <w:snapToGrid w:val="0"/>
        <w:spacing w:line="380" w:lineRule="atLeast"/>
        <w:ind w:left="630" w:leftChars="200" w:hanging="210" w:hangingChars="10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（3）掌握地埋管换热系统的设计方法。</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2.</w:t>
      </w:r>
      <w:r>
        <w:rPr>
          <w:rFonts w:hint="eastAsia" w:ascii="宋体" w:hAnsi="宋体" w:eastAsia="宋体" w:cs="宋体"/>
          <w:color w:val="000000"/>
          <w:kern w:val="0"/>
          <w:szCs w:val="21"/>
        </w:rPr>
        <w:t>教学重难点</w:t>
      </w:r>
    </w:p>
    <w:p>
      <w:pPr>
        <w:widowControl/>
        <w:spacing w:before="156" w:beforeLines="50" w:after="156" w:afterLines="50"/>
        <w:ind w:firstLine="420" w:firstLineChars="200"/>
        <w:jc w:val="left"/>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1）重点：地埋管换热系统的设计</w:t>
      </w:r>
      <w:r>
        <w:rPr>
          <w:rFonts w:hint="eastAsia" w:ascii="宋体" w:hAnsi="宋体" w:eastAsia="宋体" w:cs="宋体"/>
          <w:color w:val="000000"/>
          <w:kern w:val="0"/>
          <w:sz w:val="21"/>
          <w:szCs w:val="21"/>
          <w:lang w:val="en-US" w:eastAsia="zh-CN"/>
        </w:rPr>
        <w:t>。</w:t>
      </w:r>
    </w:p>
    <w:p>
      <w:pPr>
        <w:widowControl/>
        <w:spacing w:before="156" w:beforeLines="50" w:after="156" w:afterLines="50"/>
        <w:ind w:left="420" w:leftChars="200" w:firstLine="0" w:firstLineChars="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（2）难点：地埋管换热器的传热计算。</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6.1 土壤耦合热泵空调系统简介</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6.2 现场调查与工程勘察</w:t>
      </w:r>
    </w:p>
    <w:p>
      <w:pPr>
        <w:widowControl/>
        <w:numPr>
          <w:ilvl w:val="0"/>
          <w:numId w:val="0"/>
        </w:numPr>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6.3 地埋管换热器的管材与传热介质</w:t>
      </w:r>
    </w:p>
    <w:p>
      <w:pPr>
        <w:widowControl/>
        <w:numPr>
          <w:ilvl w:val="0"/>
          <w:numId w:val="0"/>
        </w:numPr>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6.4 地埋管换热器的布置形式</w:t>
      </w:r>
    </w:p>
    <w:p>
      <w:pPr>
        <w:widowControl/>
        <w:numPr>
          <w:ilvl w:val="0"/>
          <w:numId w:val="0"/>
        </w:numPr>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6.5 地埋管换热器的传热计算</w:t>
      </w:r>
    </w:p>
    <w:p>
      <w:pPr>
        <w:widowControl/>
        <w:numPr>
          <w:ilvl w:val="0"/>
          <w:numId w:val="0"/>
        </w:numPr>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6.6 地埋管换热器系统的水力计算</w:t>
      </w:r>
    </w:p>
    <w:p>
      <w:pPr>
        <w:widowControl/>
        <w:numPr>
          <w:ilvl w:val="0"/>
          <w:numId w:val="0"/>
        </w:numPr>
        <w:spacing w:before="156" w:beforeLines="50" w:after="156" w:afterLines="50"/>
        <w:ind w:firstLine="210" w:firstLineChars="100"/>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 xml:space="preserve">4. </w:t>
      </w:r>
      <w:r>
        <w:rPr>
          <w:rFonts w:hint="eastAsia" w:ascii="宋体" w:hAnsi="宋体" w:eastAsia="宋体" w:cs="宋体"/>
          <w:color w:val="000000"/>
          <w:kern w:val="0"/>
          <w:szCs w:val="21"/>
        </w:rPr>
        <w:t xml:space="preserve">教学方法 </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（1）自主学习：利用雨课堂平台预习课程内容并完成课后作业；</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（2）讲授法：相关理论知识；</w:t>
      </w:r>
    </w:p>
    <w:p>
      <w:pPr>
        <w:spacing w:line="440" w:lineRule="exac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w:t>
      </w:r>
      <w:r>
        <w:rPr>
          <w:rFonts w:hint="eastAsia" w:ascii="宋体" w:hAnsi="宋体" w:eastAsia="宋体" w:cs="宋体"/>
          <w:sz w:val="21"/>
          <w:szCs w:val="21"/>
        </w:rPr>
        <w:t>案例教学法：</w:t>
      </w:r>
      <w:r>
        <w:rPr>
          <w:rFonts w:hint="eastAsia" w:ascii="宋体" w:hAnsi="宋体" w:eastAsia="宋体" w:cs="宋体"/>
          <w:sz w:val="21"/>
          <w:szCs w:val="21"/>
          <w:lang w:val="en-US" w:eastAsia="zh-CN"/>
        </w:rPr>
        <w:t>围绕土壤耦合热泵的实际工程</w:t>
      </w:r>
      <w:r>
        <w:rPr>
          <w:rFonts w:hint="eastAsia" w:ascii="宋体" w:hAnsi="宋体" w:eastAsia="宋体" w:cs="宋体"/>
          <w:sz w:val="21"/>
          <w:szCs w:val="21"/>
        </w:rPr>
        <w:t>案例</w:t>
      </w:r>
      <w:r>
        <w:rPr>
          <w:rFonts w:hint="eastAsia" w:ascii="宋体" w:hAnsi="宋体" w:eastAsia="宋体" w:cs="宋体"/>
          <w:sz w:val="21"/>
          <w:szCs w:val="21"/>
          <w:lang w:val="en-US" w:eastAsia="zh-CN"/>
        </w:rPr>
        <w:t>进行具体分析，以加深对理论知识的理解，培养学生的工程素养。</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w:t>
      </w:r>
    </w:p>
    <w:p>
      <w:pPr>
        <w:widowControl/>
        <w:numPr>
          <w:ilvl w:val="0"/>
          <w:numId w:val="0"/>
        </w:numPr>
        <w:spacing w:before="156" w:beforeLines="50" w:after="156" w:afterLines="50"/>
        <w:jc w:val="left"/>
        <w:rPr>
          <w:rFonts w:hint="eastAsia" w:ascii="黑体" w:hAnsi="黑体" w:eastAsia="黑体"/>
          <w:sz w:val="21"/>
          <w:szCs w:val="21"/>
        </w:rPr>
      </w:pPr>
      <w:r>
        <w:rPr>
          <w:rFonts w:hint="eastAsia" w:ascii="宋体" w:hAnsi="宋体" w:eastAsia="宋体" w:cs="宋体"/>
          <w:color w:val="000000"/>
          <w:kern w:val="0"/>
          <w:szCs w:val="21"/>
          <w:lang w:val="en-US" w:eastAsia="zh-CN"/>
        </w:rPr>
        <w:t>回答以下问题：</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（1）土壤耦合热泵空调系统由哪些部分组成？</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（2）什么是土壤热响应实验？在地埋管换热器设计前为什么要进行土壤热响应实验？</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（3）垂直地埋管和水平地埋管方式有哪些优缺点？适用于什么场合？</w:t>
      </w:r>
    </w:p>
    <w:p>
      <w:pPr>
        <w:widowControl/>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完成课程设计：“土壤源热泵空调系统地埋管换热器的设计”。</w:t>
      </w:r>
    </w:p>
    <w:p>
      <w:pPr>
        <w:widowControl/>
        <w:spacing w:before="156" w:beforeLines="50" w:after="156" w:afterLines="50"/>
        <w:jc w:val="left"/>
        <w:rPr>
          <w:rFonts w:hint="default" w:ascii="宋体" w:hAnsi="宋体" w:eastAsia="宋体" w:cs="宋体"/>
          <w:color w:val="000000"/>
          <w:kern w:val="0"/>
          <w:szCs w:val="21"/>
          <w:lang w:val="en-US" w:eastAsia="zh-CN"/>
        </w:rPr>
      </w:pPr>
    </w:p>
    <w:p>
      <w:pPr>
        <w:widowControl/>
        <w:spacing w:before="156" w:beforeLines="50" w:after="156" w:afterLines="50"/>
        <w:ind w:firstLine="482" w:firstLineChars="200"/>
        <w:jc w:val="left"/>
        <w:rPr>
          <w:rFonts w:hint="default" w:ascii="黑体" w:hAnsi="黑体" w:eastAsia="黑体" w:cs="Times New Roman"/>
          <w:b/>
          <w:sz w:val="24"/>
          <w:szCs w:val="24"/>
          <w:lang w:val="en-US" w:eastAsia="zh-CN"/>
        </w:rPr>
      </w:pPr>
      <w:r>
        <w:rPr>
          <w:rFonts w:hint="eastAsia" w:ascii="黑体" w:hAnsi="黑体" w:eastAsia="黑体" w:cs="Times New Roman"/>
          <w:b/>
          <w:sz w:val="24"/>
          <w:szCs w:val="24"/>
        </w:rPr>
        <w:t>第</w:t>
      </w:r>
      <w:r>
        <w:rPr>
          <w:rFonts w:hint="eastAsia" w:ascii="黑体" w:hAnsi="黑体" w:eastAsia="黑体" w:cs="Times New Roman"/>
          <w:b/>
          <w:sz w:val="24"/>
          <w:szCs w:val="24"/>
          <w:lang w:val="en-US" w:eastAsia="zh-CN"/>
        </w:rPr>
        <w:t>七</w:t>
      </w:r>
      <w:r>
        <w:rPr>
          <w:rFonts w:hint="eastAsia" w:ascii="黑体" w:hAnsi="黑体" w:eastAsia="黑体" w:cs="Times New Roman"/>
          <w:b/>
          <w:sz w:val="24"/>
          <w:szCs w:val="24"/>
        </w:rPr>
        <w:t xml:space="preserve">章 </w:t>
      </w:r>
      <w:r>
        <w:rPr>
          <w:rFonts w:hint="eastAsia" w:ascii="黑体" w:hAnsi="黑体" w:eastAsia="黑体" w:cs="Times New Roman"/>
          <w:b/>
          <w:sz w:val="24"/>
          <w:szCs w:val="24"/>
          <w:lang w:val="en-US" w:eastAsia="zh-CN"/>
        </w:rPr>
        <w:t>水环热泵空调系统</w:t>
      </w:r>
    </w:p>
    <w:p>
      <w:pPr>
        <w:widowControl/>
        <w:numPr>
          <w:ilvl w:val="0"/>
          <w:numId w:val="0"/>
        </w:numPr>
        <w:spacing w:before="156" w:beforeLines="50" w:after="156" w:afterLines="50"/>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rPr>
        <w:t xml:space="preserve">教学目标 </w:t>
      </w:r>
    </w:p>
    <w:p>
      <w:pPr>
        <w:snapToGrid w:val="0"/>
        <w:spacing w:line="380" w:lineRule="atLeast"/>
        <w:ind w:firstLine="420" w:firstLineChars="200"/>
        <w:jc w:val="both"/>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（1）了解水环热泵空调系统的组成与运行特点；</w:t>
      </w:r>
    </w:p>
    <w:p>
      <w:pPr>
        <w:snapToGrid w:val="0"/>
        <w:spacing w:line="380" w:lineRule="atLeast"/>
        <w:ind w:left="420" w:leftChars="200" w:firstLine="0" w:firstLineChars="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（2）了解水环热泵空调系统的适用场合和节能原理；</w:t>
      </w:r>
    </w:p>
    <w:p>
      <w:pPr>
        <w:snapToGrid w:val="0"/>
        <w:spacing w:line="380" w:lineRule="atLeast"/>
        <w:ind w:left="630" w:leftChars="200" w:hanging="210" w:hangingChars="10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（3）了解水环热泵空调系统的设计要点；</w:t>
      </w:r>
    </w:p>
    <w:p>
      <w:pPr>
        <w:snapToGrid w:val="0"/>
        <w:spacing w:line="380" w:lineRule="atLeast"/>
        <w:ind w:left="630" w:leftChars="200" w:hanging="210" w:hangingChars="10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（4）了解实际工程中如何拓宽水环热泵空调系统的应用范围。</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2.</w:t>
      </w:r>
      <w:r>
        <w:rPr>
          <w:rFonts w:hint="eastAsia" w:ascii="宋体" w:hAnsi="宋体" w:eastAsia="宋体" w:cs="宋体"/>
          <w:color w:val="000000"/>
          <w:kern w:val="0"/>
          <w:szCs w:val="21"/>
        </w:rPr>
        <w:t>教学重难点</w:t>
      </w:r>
    </w:p>
    <w:p>
      <w:pPr>
        <w:widowControl/>
        <w:spacing w:before="156" w:beforeLines="50" w:after="156" w:afterLines="50"/>
        <w:ind w:firstLine="420" w:firstLineChars="200"/>
        <w:jc w:val="left"/>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1）重点：水环热泵空调系统的组成和运行工况；</w:t>
      </w:r>
    </w:p>
    <w:p>
      <w:pPr>
        <w:snapToGrid w:val="0"/>
        <w:spacing w:line="380" w:lineRule="atLeast"/>
        <w:ind w:left="630" w:leftChars="200" w:hanging="210" w:hangingChars="10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（2）难点：采用混合系统，拓宽水环热泵空调系统的应用范围。</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7.1 概述</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7.2 水环热泵空调系统的组成与运行</w:t>
      </w:r>
    </w:p>
    <w:p>
      <w:pPr>
        <w:widowControl/>
        <w:numPr>
          <w:ilvl w:val="0"/>
          <w:numId w:val="0"/>
        </w:numPr>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7.3 水环热泵空调系统的特点</w:t>
      </w:r>
    </w:p>
    <w:p>
      <w:pPr>
        <w:widowControl/>
        <w:numPr>
          <w:ilvl w:val="0"/>
          <w:numId w:val="0"/>
        </w:numPr>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7.4 水环热泵空调系统的设计要点</w:t>
      </w:r>
    </w:p>
    <w:p>
      <w:pPr>
        <w:widowControl/>
        <w:numPr>
          <w:ilvl w:val="0"/>
          <w:numId w:val="0"/>
        </w:numPr>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7.5 水环热泵空调系统的问题与对策</w:t>
      </w:r>
    </w:p>
    <w:p>
      <w:pPr>
        <w:widowControl/>
        <w:numPr>
          <w:ilvl w:val="0"/>
          <w:numId w:val="0"/>
        </w:numPr>
        <w:spacing w:before="156" w:beforeLines="50" w:after="156" w:afterLines="50"/>
        <w:ind w:firstLine="210" w:firstLineChars="100"/>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 xml:space="preserve">4. </w:t>
      </w:r>
      <w:r>
        <w:rPr>
          <w:rFonts w:hint="eastAsia" w:ascii="宋体" w:hAnsi="宋体" w:eastAsia="宋体" w:cs="宋体"/>
          <w:color w:val="000000"/>
          <w:kern w:val="0"/>
          <w:szCs w:val="21"/>
        </w:rPr>
        <w:t xml:space="preserve">教学方法 </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（1）自主学习：利用雨课堂平台预习课程内容并完成课后作业；</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（2）讲授法：相关原理与理论知识；</w:t>
      </w:r>
    </w:p>
    <w:p>
      <w:pPr>
        <w:spacing w:line="440" w:lineRule="exac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w:t>
      </w:r>
      <w:r>
        <w:rPr>
          <w:rFonts w:hint="eastAsia" w:ascii="宋体" w:hAnsi="宋体" w:eastAsia="宋体" w:cs="宋体"/>
          <w:sz w:val="21"/>
          <w:szCs w:val="21"/>
        </w:rPr>
        <w:t>案例教学法：</w:t>
      </w:r>
      <w:r>
        <w:rPr>
          <w:rFonts w:hint="eastAsia" w:ascii="宋体" w:hAnsi="宋体" w:eastAsia="宋体" w:cs="宋体"/>
          <w:sz w:val="21"/>
          <w:szCs w:val="21"/>
          <w:lang w:val="en-US" w:eastAsia="zh-CN"/>
        </w:rPr>
        <w:t>围绕水环热泵的实际工程</w:t>
      </w:r>
      <w:r>
        <w:rPr>
          <w:rFonts w:hint="eastAsia" w:ascii="宋体" w:hAnsi="宋体" w:eastAsia="宋体" w:cs="宋体"/>
          <w:sz w:val="21"/>
          <w:szCs w:val="21"/>
        </w:rPr>
        <w:t>案例</w:t>
      </w:r>
      <w:r>
        <w:rPr>
          <w:rFonts w:hint="eastAsia" w:ascii="宋体" w:hAnsi="宋体" w:eastAsia="宋体" w:cs="宋体"/>
          <w:sz w:val="21"/>
          <w:szCs w:val="21"/>
          <w:lang w:val="en-US" w:eastAsia="zh-CN"/>
        </w:rPr>
        <w:t>进行具体分析，以加深对理论知识的理解，培养学生的工程素养；</w:t>
      </w:r>
    </w:p>
    <w:p>
      <w:pPr>
        <w:snapToGrid w:val="0"/>
        <w:spacing w:line="380" w:lineRule="atLeast"/>
        <w:jc w:val="both"/>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（4）讨论法：课堂围绕“如何拓宽水环热泵空调系统的应用范围？你能想到的混合系统形式有哪些？”进行讨论。</w:t>
      </w:r>
    </w:p>
    <w:p>
      <w:pPr>
        <w:widowControl/>
        <w:spacing w:before="156" w:beforeLines="50" w:after="156" w:afterLines="50"/>
        <w:ind w:firstLine="210" w:firstLineChars="100"/>
        <w:jc w:val="left"/>
        <w:rPr>
          <w:rFonts w:ascii="宋体" w:hAnsi="宋体" w:eastAsia="宋体" w:cs="TimesNewRomanPSMT"/>
          <w:color w:val="000000"/>
          <w:kern w:val="0"/>
          <w:szCs w:val="21"/>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w:t>
      </w:r>
    </w:p>
    <w:p>
      <w:pPr>
        <w:widowControl/>
        <w:numPr>
          <w:ilvl w:val="0"/>
          <w:numId w:val="0"/>
        </w:numPr>
        <w:spacing w:before="156" w:beforeLines="50" w:after="156" w:afterLines="50"/>
        <w:jc w:val="left"/>
        <w:rPr>
          <w:rFonts w:hint="eastAsia" w:ascii="黑体" w:hAnsi="黑体" w:eastAsia="黑体"/>
          <w:sz w:val="21"/>
          <w:szCs w:val="21"/>
        </w:rPr>
      </w:pPr>
      <w:r>
        <w:rPr>
          <w:rFonts w:hint="eastAsia" w:ascii="宋体" w:hAnsi="宋体" w:eastAsia="宋体" w:cs="宋体"/>
          <w:color w:val="000000"/>
          <w:kern w:val="0"/>
          <w:szCs w:val="21"/>
          <w:lang w:val="en-US" w:eastAsia="zh-CN"/>
        </w:rPr>
        <w:t>回答以下问题：</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（1）水环热泵空调系统有哪些部分组成？</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（2）水环热泵空调系统在运行时有哪些控制模式？</w:t>
      </w:r>
    </w:p>
    <w:p>
      <w:pPr>
        <w:widowControl/>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（3）请举例说明水环热泵应用在哪种场合最能体现节能效益？</w:t>
      </w:r>
    </w:p>
    <w:p>
      <w:pPr>
        <w:widowControl/>
        <w:spacing w:before="156" w:beforeLines="50" w:after="156" w:afterLines="50"/>
        <w:jc w:val="left"/>
        <w:rPr>
          <w:rFonts w:hint="default" w:ascii="宋体" w:hAnsi="宋体" w:eastAsia="宋体" w:cs="宋体"/>
          <w:color w:val="000000"/>
          <w:kern w:val="0"/>
          <w:szCs w:val="21"/>
          <w:lang w:val="en-US" w:eastAsia="zh-CN"/>
        </w:rPr>
      </w:pPr>
    </w:p>
    <w:p>
      <w:pPr>
        <w:widowControl/>
        <w:spacing w:before="156" w:beforeLines="50" w:after="156" w:afterLines="50"/>
        <w:ind w:firstLine="482" w:firstLineChars="200"/>
        <w:jc w:val="left"/>
        <w:rPr>
          <w:rFonts w:hint="default" w:ascii="黑体" w:hAnsi="黑体" w:eastAsia="黑体" w:cs="Times New Roman"/>
          <w:b/>
          <w:sz w:val="24"/>
          <w:szCs w:val="24"/>
          <w:lang w:val="en-US" w:eastAsia="zh-CN"/>
        </w:rPr>
      </w:pPr>
      <w:r>
        <w:rPr>
          <w:rFonts w:hint="eastAsia" w:ascii="黑体" w:hAnsi="黑体" w:eastAsia="黑体" w:cs="Times New Roman"/>
          <w:b/>
          <w:sz w:val="24"/>
          <w:szCs w:val="24"/>
        </w:rPr>
        <w:t>第</w:t>
      </w:r>
      <w:r>
        <w:rPr>
          <w:rFonts w:hint="eastAsia" w:ascii="黑体" w:hAnsi="黑体" w:eastAsia="黑体" w:cs="Times New Roman"/>
          <w:b/>
          <w:sz w:val="24"/>
          <w:szCs w:val="24"/>
          <w:lang w:val="en-US" w:eastAsia="zh-CN"/>
        </w:rPr>
        <w:t>八</w:t>
      </w:r>
      <w:r>
        <w:rPr>
          <w:rFonts w:hint="eastAsia" w:ascii="黑体" w:hAnsi="黑体" w:eastAsia="黑体" w:cs="Times New Roman"/>
          <w:b/>
          <w:sz w:val="24"/>
          <w:szCs w:val="24"/>
        </w:rPr>
        <w:t xml:space="preserve">章 </w:t>
      </w:r>
      <w:r>
        <w:rPr>
          <w:rFonts w:hint="eastAsia" w:ascii="黑体" w:hAnsi="黑体" w:eastAsia="黑体" w:cs="Times New Roman"/>
          <w:b/>
          <w:sz w:val="24"/>
          <w:szCs w:val="24"/>
          <w:lang w:val="en-US" w:eastAsia="zh-CN"/>
        </w:rPr>
        <w:t>变制冷剂流量热泵式多联机空调系统</w:t>
      </w:r>
    </w:p>
    <w:p>
      <w:pPr>
        <w:widowControl/>
        <w:numPr>
          <w:ilvl w:val="0"/>
          <w:numId w:val="0"/>
        </w:numPr>
        <w:spacing w:before="156" w:beforeLines="50" w:after="156" w:afterLines="50"/>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rPr>
        <w:t xml:space="preserve">教学目标 </w:t>
      </w:r>
    </w:p>
    <w:p>
      <w:pPr>
        <w:snapToGrid w:val="0"/>
        <w:spacing w:line="380" w:lineRule="atLeast"/>
        <w:ind w:firstLine="420" w:firstLineChars="200"/>
        <w:jc w:val="both"/>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（1）了解变制冷剂流量多联式空调机组的特点和组成；</w:t>
      </w:r>
    </w:p>
    <w:p>
      <w:pPr>
        <w:snapToGrid w:val="0"/>
        <w:spacing w:line="380" w:lineRule="atLeast"/>
        <w:ind w:left="420" w:leftChars="200" w:firstLine="0" w:firstLineChars="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（2）了解变制冷剂流量多联式空调机组的变频方式和原理，风冷方式和水冷方式的特点；</w:t>
      </w:r>
    </w:p>
    <w:p>
      <w:pPr>
        <w:snapToGrid w:val="0"/>
        <w:spacing w:line="380" w:lineRule="atLeast"/>
        <w:ind w:left="630" w:leftChars="200" w:hanging="210" w:hangingChars="10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（3）了解变制冷剂流量多联式空调系统在应用中需要注意的问题及对策。</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2.</w:t>
      </w:r>
      <w:r>
        <w:rPr>
          <w:rFonts w:hint="eastAsia" w:ascii="宋体" w:hAnsi="宋体" w:eastAsia="宋体" w:cs="宋体"/>
          <w:color w:val="000000"/>
          <w:kern w:val="0"/>
          <w:szCs w:val="21"/>
        </w:rPr>
        <w:t>教学重难点</w:t>
      </w:r>
    </w:p>
    <w:p>
      <w:pPr>
        <w:snapToGrid w:val="0"/>
        <w:spacing w:line="380" w:lineRule="atLeast"/>
        <w:ind w:left="630" w:leftChars="200" w:hanging="210" w:hangingChars="100"/>
        <w:jc w:val="both"/>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（1）重点：多联机在我国不同建筑气候区的地域适应性。</w:t>
      </w:r>
    </w:p>
    <w:p>
      <w:pPr>
        <w:snapToGrid w:val="0"/>
        <w:spacing w:line="380" w:lineRule="atLeast"/>
        <w:ind w:left="630" w:leftChars="200" w:hanging="210" w:hangingChars="100"/>
        <w:jc w:val="both"/>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（2）难点：多联机空调系统解决新风问题的方式。</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8.1 概述</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8.2 变制冷剂流量热泵式多联机组</w:t>
      </w:r>
    </w:p>
    <w:p>
      <w:pPr>
        <w:widowControl/>
        <w:numPr>
          <w:ilvl w:val="0"/>
          <w:numId w:val="0"/>
        </w:numPr>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8.3 变制冷剂流量多联式空调系统类型</w:t>
      </w:r>
    </w:p>
    <w:p>
      <w:pPr>
        <w:widowControl/>
        <w:numPr>
          <w:ilvl w:val="0"/>
          <w:numId w:val="0"/>
        </w:numPr>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8.4 变制冷剂流量多联式空调系统中的几个关注问题</w:t>
      </w:r>
    </w:p>
    <w:p>
      <w:pPr>
        <w:widowControl/>
        <w:numPr>
          <w:ilvl w:val="0"/>
          <w:numId w:val="0"/>
        </w:numPr>
        <w:spacing w:before="156" w:beforeLines="50" w:after="156" w:afterLines="50"/>
        <w:ind w:firstLine="210" w:firstLineChars="100"/>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 xml:space="preserve">4. </w:t>
      </w:r>
      <w:r>
        <w:rPr>
          <w:rFonts w:hint="eastAsia" w:ascii="宋体" w:hAnsi="宋体" w:eastAsia="宋体" w:cs="宋体"/>
          <w:color w:val="000000"/>
          <w:kern w:val="0"/>
          <w:szCs w:val="21"/>
        </w:rPr>
        <w:t xml:space="preserve">教学方法 </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（1）自主学习：利用雨课堂平台预习课程内容并完成课后作业；</w:t>
      </w:r>
    </w:p>
    <w:p>
      <w:pPr>
        <w:widowControl/>
        <w:numPr>
          <w:ilvl w:val="0"/>
          <w:numId w:val="0"/>
        </w:numPr>
        <w:spacing w:before="156" w:beforeLines="50" w:after="156" w:afterLines="5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（2）讲授法：相关理论知识。</w:t>
      </w:r>
    </w:p>
    <w:p>
      <w:pPr>
        <w:widowControl/>
        <w:spacing w:before="156" w:beforeLines="50" w:after="156" w:afterLines="50"/>
        <w:ind w:firstLine="210" w:firstLineChars="100"/>
        <w:jc w:val="left"/>
        <w:rPr>
          <w:rFonts w:ascii="宋体" w:hAnsi="宋体" w:eastAsia="宋体" w:cs="TimesNewRomanPSMT"/>
          <w:color w:val="000000"/>
          <w:kern w:val="0"/>
          <w:szCs w:val="21"/>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w:t>
      </w:r>
    </w:p>
    <w:p>
      <w:pPr>
        <w:widowControl/>
        <w:numPr>
          <w:ilvl w:val="0"/>
          <w:numId w:val="0"/>
        </w:numPr>
        <w:spacing w:before="156" w:beforeLines="50" w:after="156" w:afterLines="50"/>
        <w:jc w:val="left"/>
        <w:rPr>
          <w:rFonts w:hint="eastAsia" w:ascii="黑体" w:hAnsi="黑体" w:eastAsia="黑体"/>
          <w:sz w:val="21"/>
          <w:szCs w:val="21"/>
        </w:rPr>
      </w:pPr>
      <w:r>
        <w:rPr>
          <w:rFonts w:hint="eastAsia" w:ascii="宋体" w:hAnsi="宋体" w:eastAsia="宋体" w:cs="宋体"/>
          <w:color w:val="000000"/>
          <w:kern w:val="0"/>
          <w:szCs w:val="21"/>
          <w:lang w:val="en-US" w:eastAsia="zh-CN"/>
        </w:rPr>
        <w:t>回答以下问题：</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（1）变频多联机和数码涡旋多联机技术相比有哪些优缺点？</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（2）多联机在我国不同建筑气候区的地域适应性怎么样？</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（3）多联机空调系统如何解决新风问题？</w:t>
      </w:r>
    </w:p>
    <w:p>
      <w:pPr>
        <w:widowControl/>
        <w:spacing w:before="156" w:beforeLines="50" w:after="156" w:afterLines="50"/>
        <w:jc w:val="left"/>
        <w:rPr>
          <w:rFonts w:hint="default" w:ascii="宋体" w:hAnsi="宋体" w:eastAsia="宋体" w:cs="宋体"/>
          <w:color w:val="000000"/>
          <w:kern w:val="0"/>
          <w:szCs w:val="21"/>
          <w:lang w:val="en-US" w:eastAsia="zh-CN"/>
        </w:rPr>
      </w:pPr>
    </w:p>
    <w:p>
      <w:pPr>
        <w:widowControl/>
        <w:spacing w:before="156" w:beforeLines="50" w:after="156" w:afterLines="50"/>
        <w:ind w:firstLine="482" w:firstLineChars="200"/>
        <w:jc w:val="left"/>
        <w:rPr>
          <w:rFonts w:hint="default" w:ascii="黑体" w:hAnsi="黑体" w:eastAsia="黑体" w:cs="Times New Roman"/>
          <w:b/>
          <w:sz w:val="24"/>
          <w:szCs w:val="24"/>
          <w:lang w:val="en-US" w:eastAsia="zh-CN"/>
        </w:rPr>
      </w:pPr>
      <w:r>
        <w:rPr>
          <w:rFonts w:hint="eastAsia" w:ascii="黑体" w:hAnsi="黑体" w:eastAsia="黑体" w:cs="Times New Roman"/>
          <w:b/>
          <w:sz w:val="24"/>
          <w:szCs w:val="24"/>
        </w:rPr>
        <w:t>第</w:t>
      </w:r>
      <w:r>
        <w:rPr>
          <w:rFonts w:hint="eastAsia" w:ascii="黑体" w:hAnsi="黑体" w:eastAsia="黑体" w:cs="Times New Roman"/>
          <w:b/>
          <w:sz w:val="24"/>
          <w:szCs w:val="24"/>
          <w:lang w:val="en-US" w:eastAsia="zh-CN"/>
        </w:rPr>
        <w:t>九</w:t>
      </w:r>
      <w:r>
        <w:rPr>
          <w:rFonts w:hint="eastAsia" w:ascii="黑体" w:hAnsi="黑体" w:eastAsia="黑体" w:cs="Times New Roman"/>
          <w:b/>
          <w:sz w:val="24"/>
          <w:szCs w:val="24"/>
        </w:rPr>
        <w:t xml:space="preserve">章 </w:t>
      </w:r>
      <w:r>
        <w:rPr>
          <w:rFonts w:hint="eastAsia" w:ascii="黑体" w:hAnsi="黑体" w:eastAsia="黑体" w:cs="Times New Roman"/>
          <w:b/>
          <w:sz w:val="24"/>
          <w:szCs w:val="24"/>
          <w:lang w:val="en-US" w:eastAsia="zh-CN"/>
        </w:rPr>
        <w:t>吸收式热泵</w:t>
      </w:r>
    </w:p>
    <w:p>
      <w:pPr>
        <w:widowControl/>
        <w:numPr>
          <w:ilvl w:val="0"/>
          <w:numId w:val="0"/>
        </w:numPr>
        <w:spacing w:before="156" w:beforeLines="50" w:after="156" w:afterLines="50"/>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rPr>
        <w:t xml:space="preserve">教学目标 </w:t>
      </w:r>
    </w:p>
    <w:p>
      <w:pPr>
        <w:snapToGrid w:val="0"/>
        <w:spacing w:line="380" w:lineRule="atLeast"/>
        <w:ind w:firstLine="420" w:firstLineChars="20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（1）掌握吸收式热泵的工作原理和系统组成；</w:t>
      </w:r>
    </w:p>
    <w:p>
      <w:pPr>
        <w:snapToGrid w:val="0"/>
        <w:spacing w:line="380" w:lineRule="atLeast"/>
        <w:ind w:left="420" w:leftChars="200" w:firstLine="0" w:firstLineChars="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（2）了解吸收式热泵在余热回收及分布式能源系统中的应用。</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2.</w:t>
      </w:r>
      <w:r>
        <w:rPr>
          <w:rFonts w:hint="eastAsia" w:ascii="宋体" w:hAnsi="宋体" w:eastAsia="宋体" w:cs="宋体"/>
          <w:color w:val="000000"/>
          <w:kern w:val="0"/>
          <w:szCs w:val="21"/>
        </w:rPr>
        <w:t>教学重难点</w:t>
      </w:r>
    </w:p>
    <w:p>
      <w:pPr>
        <w:widowControl/>
        <w:spacing w:before="156" w:beforeLines="50" w:after="156" w:afterLines="50"/>
        <w:ind w:firstLine="420" w:firstLineChars="200"/>
        <w:jc w:val="left"/>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1）重点：单效第一类</w:t>
      </w:r>
      <w:r>
        <w:rPr>
          <w:rFonts w:hint="eastAsia" w:ascii="宋体" w:hAnsi="宋体" w:eastAsia="宋体" w:cs="宋体"/>
          <w:color w:val="000000"/>
          <w:kern w:val="0"/>
          <w:sz w:val="21"/>
          <w:szCs w:val="21"/>
          <w:lang w:val="en-US" w:eastAsia="zh-CN"/>
        </w:rPr>
        <w:t>吸收式热泵的工作原理及系统组成。</w:t>
      </w:r>
    </w:p>
    <w:p>
      <w:pPr>
        <w:widowControl/>
        <w:spacing w:before="156" w:beforeLines="50" w:after="156" w:afterLines="50"/>
        <w:ind w:left="420" w:leftChars="200" w:firstLine="0" w:firstLineChars="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（2）难点：吸收式热泵与蒸气压缩式热泵的异同点。</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9.1 概述</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9.2 吸收式热泵的工作原理</w:t>
      </w:r>
    </w:p>
    <w:p>
      <w:pPr>
        <w:widowControl/>
        <w:numPr>
          <w:ilvl w:val="0"/>
          <w:numId w:val="0"/>
        </w:numPr>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9.3 吸收式热泵的工程应用</w:t>
      </w:r>
    </w:p>
    <w:p>
      <w:pPr>
        <w:widowControl/>
        <w:numPr>
          <w:ilvl w:val="0"/>
          <w:numId w:val="0"/>
        </w:numPr>
        <w:spacing w:before="156" w:beforeLines="50" w:after="156" w:afterLines="50"/>
        <w:ind w:firstLine="210" w:firstLineChars="100"/>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 xml:space="preserve">4. </w:t>
      </w:r>
      <w:r>
        <w:rPr>
          <w:rFonts w:hint="eastAsia" w:ascii="宋体" w:hAnsi="宋体" w:eastAsia="宋体" w:cs="宋体"/>
          <w:color w:val="000000"/>
          <w:kern w:val="0"/>
          <w:szCs w:val="21"/>
        </w:rPr>
        <w:t xml:space="preserve">教学方法 </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（1）自主学习：利用雨课堂平台预习课程内容并完成课后作业；</w:t>
      </w:r>
    </w:p>
    <w:p>
      <w:pPr>
        <w:widowControl/>
        <w:numPr>
          <w:ilvl w:val="0"/>
          <w:numId w:val="0"/>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（2）讲授法：相关原理和理论知识；</w:t>
      </w:r>
    </w:p>
    <w:p>
      <w:pPr>
        <w:spacing w:line="440" w:lineRule="exac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w:t>
      </w:r>
      <w:r>
        <w:rPr>
          <w:rFonts w:hint="eastAsia" w:ascii="宋体" w:hAnsi="宋体" w:eastAsia="宋体" w:cs="宋体"/>
          <w:sz w:val="21"/>
          <w:szCs w:val="21"/>
        </w:rPr>
        <w:t>案例教学法：</w:t>
      </w:r>
      <w:r>
        <w:rPr>
          <w:rFonts w:hint="eastAsia" w:ascii="宋体" w:hAnsi="宋体" w:eastAsia="宋体" w:cs="宋体"/>
          <w:sz w:val="21"/>
          <w:szCs w:val="21"/>
          <w:lang w:val="en-US" w:eastAsia="zh-CN"/>
        </w:rPr>
        <w:t>围绕吸收式热泵的实际工程</w:t>
      </w:r>
      <w:r>
        <w:rPr>
          <w:rFonts w:hint="eastAsia" w:ascii="宋体" w:hAnsi="宋体" w:eastAsia="宋体" w:cs="宋体"/>
          <w:sz w:val="21"/>
          <w:szCs w:val="21"/>
        </w:rPr>
        <w:t>案例</w:t>
      </w:r>
      <w:r>
        <w:rPr>
          <w:rFonts w:hint="eastAsia" w:ascii="宋体" w:hAnsi="宋体" w:eastAsia="宋体" w:cs="宋体"/>
          <w:sz w:val="21"/>
          <w:szCs w:val="21"/>
          <w:lang w:val="en-US" w:eastAsia="zh-CN"/>
        </w:rPr>
        <w:t>进行具体分析，以加深对理论知识的理解，培养学生的工程素养。</w:t>
      </w:r>
    </w:p>
    <w:p>
      <w:pPr>
        <w:widowControl/>
        <w:numPr>
          <w:ilvl w:val="0"/>
          <w:numId w:val="0"/>
        </w:numPr>
        <w:spacing w:before="156" w:beforeLines="50" w:after="156" w:afterLines="50"/>
        <w:ind w:left="210" w:hanging="210" w:hangingChars="1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（4）讨论法：课堂围绕“吸收式热泵与蒸气压缩式热泵在消耗能源形式、系统组成、循环形式、工质种类等方面有何异同？”进行讨论。</w:t>
      </w:r>
    </w:p>
    <w:p>
      <w:pPr>
        <w:widowControl/>
        <w:spacing w:before="156" w:beforeLines="50" w:after="156" w:afterLines="50"/>
        <w:ind w:firstLine="210" w:firstLineChars="100"/>
        <w:jc w:val="left"/>
        <w:rPr>
          <w:rFonts w:ascii="宋体" w:hAnsi="宋体" w:eastAsia="宋体" w:cs="TimesNewRomanPSMT"/>
          <w:color w:val="000000"/>
          <w:kern w:val="0"/>
          <w:szCs w:val="21"/>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w:t>
      </w:r>
    </w:p>
    <w:p>
      <w:pPr>
        <w:widowControl/>
        <w:numPr>
          <w:ilvl w:val="0"/>
          <w:numId w:val="0"/>
        </w:numPr>
        <w:spacing w:before="156" w:beforeLines="50" w:after="156" w:afterLines="50"/>
        <w:jc w:val="left"/>
        <w:rPr>
          <w:rFonts w:hint="eastAsia" w:ascii="黑体" w:hAnsi="黑体" w:eastAsia="黑体"/>
          <w:sz w:val="21"/>
          <w:szCs w:val="21"/>
        </w:rPr>
      </w:pPr>
      <w:r>
        <w:rPr>
          <w:rFonts w:hint="eastAsia" w:ascii="宋体" w:hAnsi="宋体" w:eastAsia="宋体" w:cs="宋体"/>
          <w:color w:val="000000"/>
          <w:kern w:val="0"/>
          <w:szCs w:val="21"/>
          <w:lang w:val="en-US" w:eastAsia="zh-CN"/>
        </w:rPr>
        <w:t>回答以下问题：</w:t>
      </w:r>
    </w:p>
    <w:p>
      <w:pPr>
        <w:widowControl/>
        <w:numPr>
          <w:ilvl w:val="0"/>
          <w:numId w:val="3"/>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请画出单效溴化锂第一类吸收式热泵的系统流程图。</w:t>
      </w:r>
    </w:p>
    <w:p>
      <w:pPr>
        <w:widowControl/>
        <w:numPr>
          <w:ilvl w:val="0"/>
          <w:numId w:val="3"/>
        </w:numPr>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吸收式热泵常用的工作物质有哪些？</w:t>
      </w:r>
    </w:p>
    <w:p>
      <w:pPr>
        <w:widowControl/>
        <w:numPr>
          <w:ilvl w:val="0"/>
          <w:numId w:val="3"/>
        </w:numPr>
        <w:spacing w:before="156" w:beforeLines="50" w:after="156" w:afterLines="50"/>
        <w:ind w:left="0" w:leftChars="0" w:firstLine="0" w:firstLineChars="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请写出第一类吸收式热泵的能量平衡方程。</w:t>
      </w:r>
    </w:p>
    <w:p>
      <w:pPr>
        <w:widowControl/>
        <w:numPr>
          <w:ilvl w:val="0"/>
          <w:numId w:val="3"/>
        </w:numPr>
        <w:spacing w:before="156" w:beforeLines="50" w:after="156" w:afterLines="50"/>
        <w:ind w:left="0" w:leftChars="0" w:firstLine="0" w:firstLineChars="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与蒸气压缩式热泵相比，吸收式热泵有哪些优点？</w:t>
      </w:r>
    </w:p>
    <w:p>
      <w:pPr>
        <w:widowControl/>
        <w:numPr>
          <w:ilvl w:val="0"/>
          <w:numId w:val="0"/>
        </w:numPr>
        <w:spacing w:before="156" w:beforeLines="50" w:after="156" w:afterLines="50"/>
        <w:jc w:val="left"/>
        <w:rPr>
          <w:rFonts w:hint="default" w:ascii="宋体" w:hAnsi="宋体" w:eastAsia="宋体" w:cs="宋体"/>
          <w:color w:val="000000"/>
          <w:kern w:val="0"/>
          <w:szCs w:val="21"/>
          <w:lang w:val="en-US" w:eastAsia="zh-CN"/>
        </w:rPr>
      </w:pPr>
    </w:p>
    <w:p>
      <w:pPr>
        <w:widowControl/>
        <w:spacing w:before="156" w:beforeLines="50" w:after="156" w:afterLines="50"/>
        <w:ind w:firstLine="562" w:firstLineChars="200"/>
        <w:jc w:val="left"/>
      </w:pPr>
      <w:r>
        <w:rPr>
          <w:rFonts w:hint="eastAsia" w:ascii="黑体" w:hAnsi="黑体" w:eastAsia="黑体"/>
          <w:b/>
          <w:sz w:val="28"/>
          <w:szCs w:val="28"/>
        </w:rPr>
        <w:t>四、学时分配</w:t>
      </w:r>
    </w:p>
    <w:p>
      <w:pPr>
        <w:widowControl/>
        <w:spacing w:before="156" w:beforeLines="50" w:after="156" w:afterLines="50"/>
        <w:jc w:val="center"/>
        <w:rPr>
          <w:rFonts w:ascii="黑体" w:hAnsi="黑体" w:eastAsia="黑体"/>
          <w:b/>
          <w:sz w:val="24"/>
          <w:szCs w:val="24"/>
        </w:rPr>
      </w:pPr>
      <w:r>
        <w:rPr>
          <w:rFonts w:hint="eastAsia" w:ascii="宋体" w:hAnsi="宋体" w:eastAsia="宋体"/>
          <w:b/>
          <w:szCs w:val="21"/>
        </w:rPr>
        <w:t>表2：各章节的具体内容和学时分配表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0"/>
        <w:gridCol w:w="3750"/>
        <w:gridCol w:w="2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80" w:type="dxa"/>
            <w:vAlign w:val="center"/>
          </w:tcPr>
          <w:p>
            <w:pPr>
              <w:widowControl/>
              <w:spacing w:before="156" w:beforeLines="50" w:after="156" w:afterLines="50"/>
              <w:jc w:val="center"/>
              <w:rPr>
                <w:rFonts w:ascii="宋体" w:hAnsi="宋体" w:eastAsia="宋体"/>
              </w:rPr>
            </w:pPr>
            <w:r>
              <w:rPr>
                <w:rFonts w:hint="eastAsia" w:ascii="宋体" w:hAnsi="宋体" w:eastAsia="宋体"/>
              </w:rPr>
              <w:t>章节</w:t>
            </w:r>
          </w:p>
        </w:tc>
        <w:tc>
          <w:tcPr>
            <w:tcW w:w="3750" w:type="dxa"/>
            <w:vAlign w:val="center"/>
          </w:tcPr>
          <w:p>
            <w:pPr>
              <w:widowControl/>
              <w:spacing w:before="156" w:beforeLines="50" w:after="156" w:afterLines="50"/>
              <w:jc w:val="center"/>
              <w:rPr>
                <w:rFonts w:ascii="宋体" w:hAnsi="宋体" w:eastAsia="宋体"/>
              </w:rPr>
            </w:pPr>
            <w:r>
              <w:rPr>
                <w:rFonts w:hint="eastAsia" w:ascii="宋体" w:hAnsi="宋体" w:eastAsia="宋体"/>
              </w:rPr>
              <w:t>章节内容</w:t>
            </w:r>
          </w:p>
        </w:tc>
        <w:tc>
          <w:tcPr>
            <w:tcW w:w="2766" w:type="dxa"/>
            <w:vAlign w:val="center"/>
          </w:tcPr>
          <w:p>
            <w:pPr>
              <w:widowControl/>
              <w:spacing w:before="156" w:beforeLines="50" w:after="156" w:afterLines="50"/>
              <w:jc w:val="center"/>
              <w:rPr>
                <w:rFonts w:ascii="宋体" w:hAnsi="宋体" w:eastAsia="宋体"/>
              </w:rPr>
            </w:pPr>
            <w:r>
              <w:rPr>
                <w:rFonts w:hint="eastAsia" w:ascii="宋体" w:hAnsi="宋体" w:eastAsia="宋体"/>
              </w:rPr>
              <w:t>学时分配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80" w:type="dxa"/>
            <w:vAlign w:val="center"/>
          </w:tcPr>
          <w:p>
            <w:pPr>
              <w:widowControl/>
              <w:spacing w:before="156" w:beforeLines="50" w:after="156" w:afterLines="50"/>
              <w:jc w:val="center"/>
              <w:rPr>
                <w:rFonts w:ascii="宋体" w:hAnsi="宋体" w:eastAsia="宋体"/>
              </w:rPr>
            </w:pPr>
            <w:r>
              <w:rPr>
                <w:rFonts w:hint="eastAsia" w:ascii="宋体" w:hAnsi="宋体" w:eastAsia="宋体"/>
              </w:rPr>
              <w:t>第一章</w:t>
            </w:r>
          </w:p>
        </w:tc>
        <w:tc>
          <w:tcPr>
            <w:tcW w:w="3750" w:type="dxa"/>
            <w:vAlign w:val="center"/>
          </w:tcPr>
          <w:p>
            <w:pPr>
              <w:widowControl/>
              <w:spacing w:before="156" w:beforeLines="50" w:after="156" w:afterLines="50"/>
              <w:jc w:val="center"/>
              <w:rPr>
                <w:rFonts w:hint="default" w:ascii="宋体" w:hAnsi="宋体" w:eastAsia="宋体"/>
                <w:lang w:val="en-US" w:eastAsia="zh-CN"/>
              </w:rPr>
            </w:pPr>
            <w:r>
              <w:rPr>
                <w:rFonts w:hint="eastAsia" w:ascii="宋体" w:hAnsi="宋体" w:eastAsia="宋体"/>
                <w:lang w:val="en-US" w:eastAsia="zh-CN"/>
              </w:rPr>
              <w:t>导论与基础</w:t>
            </w:r>
          </w:p>
        </w:tc>
        <w:tc>
          <w:tcPr>
            <w:tcW w:w="2766"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80" w:type="dxa"/>
            <w:vAlign w:val="center"/>
          </w:tcPr>
          <w:p>
            <w:pPr>
              <w:widowControl/>
              <w:spacing w:before="156" w:beforeLines="50" w:after="156" w:afterLines="50"/>
              <w:jc w:val="center"/>
              <w:rPr>
                <w:rFonts w:ascii="宋体" w:hAnsi="宋体" w:eastAsia="宋体"/>
              </w:rPr>
            </w:pPr>
            <w:r>
              <w:rPr>
                <w:rFonts w:hint="eastAsia" w:ascii="宋体" w:hAnsi="宋体" w:eastAsia="宋体"/>
              </w:rPr>
              <w:t>第二章</w:t>
            </w:r>
          </w:p>
        </w:tc>
        <w:tc>
          <w:tcPr>
            <w:tcW w:w="3750" w:type="dxa"/>
            <w:vAlign w:val="center"/>
          </w:tcPr>
          <w:p>
            <w:pPr>
              <w:widowControl/>
              <w:spacing w:before="156" w:beforeLines="50" w:after="156" w:afterLines="50"/>
              <w:jc w:val="center"/>
              <w:rPr>
                <w:rFonts w:hint="default" w:ascii="宋体" w:hAnsi="宋体" w:eastAsia="宋体"/>
                <w:lang w:val="en-US" w:eastAsia="zh-CN"/>
              </w:rPr>
            </w:pPr>
            <w:r>
              <w:rPr>
                <w:rFonts w:hint="eastAsia" w:ascii="宋体" w:hAnsi="宋体" w:eastAsia="宋体"/>
                <w:lang w:val="en-US" w:eastAsia="zh-CN"/>
              </w:rPr>
              <w:t>热泵的理论循环</w:t>
            </w:r>
          </w:p>
        </w:tc>
        <w:tc>
          <w:tcPr>
            <w:tcW w:w="2766"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80" w:type="dxa"/>
            <w:vAlign w:val="center"/>
          </w:tcPr>
          <w:p>
            <w:pPr>
              <w:widowControl/>
              <w:spacing w:before="156" w:beforeLines="50" w:after="156" w:afterLines="50"/>
              <w:jc w:val="center"/>
              <w:rPr>
                <w:rFonts w:ascii="宋体" w:hAnsi="宋体" w:eastAsia="宋体"/>
              </w:rPr>
            </w:pPr>
            <w:r>
              <w:rPr>
                <w:rFonts w:hint="eastAsia" w:ascii="宋体" w:hAnsi="宋体" w:eastAsia="宋体"/>
              </w:rPr>
              <w:t>第三章</w:t>
            </w:r>
          </w:p>
        </w:tc>
        <w:tc>
          <w:tcPr>
            <w:tcW w:w="3750" w:type="dxa"/>
            <w:vAlign w:val="center"/>
          </w:tcPr>
          <w:p>
            <w:pPr>
              <w:widowControl/>
              <w:spacing w:before="156" w:beforeLines="50" w:after="156" w:afterLines="50"/>
              <w:jc w:val="center"/>
              <w:rPr>
                <w:rFonts w:hint="default" w:ascii="宋体" w:hAnsi="宋体" w:eastAsia="宋体"/>
                <w:lang w:val="en-US" w:eastAsia="zh-CN"/>
              </w:rPr>
            </w:pPr>
            <w:r>
              <w:rPr>
                <w:rFonts w:hint="eastAsia" w:ascii="宋体" w:hAnsi="宋体" w:eastAsia="宋体"/>
                <w:lang w:val="en-US" w:eastAsia="zh-CN"/>
              </w:rPr>
              <w:t>热泵的低位热源和驱动能源</w:t>
            </w:r>
          </w:p>
        </w:tc>
        <w:tc>
          <w:tcPr>
            <w:tcW w:w="2766"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80" w:type="dxa"/>
            <w:vAlign w:val="center"/>
          </w:tcPr>
          <w:p>
            <w:pPr>
              <w:widowControl/>
              <w:spacing w:before="156" w:beforeLines="50" w:after="156" w:afterLines="50"/>
              <w:jc w:val="center"/>
              <w:rPr>
                <w:rFonts w:ascii="宋体" w:hAnsi="宋体" w:eastAsia="宋体"/>
              </w:rPr>
            </w:pPr>
            <w:r>
              <w:rPr>
                <w:rFonts w:hint="eastAsia" w:ascii="宋体" w:hAnsi="宋体" w:eastAsia="宋体"/>
              </w:rPr>
              <w:t>第四章</w:t>
            </w:r>
          </w:p>
        </w:tc>
        <w:tc>
          <w:tcPr>
            <w:tcW w:w="3750" w:type="dxa"/>
            <w:vAlign w:val="center"/>
          </w:tcPr>
          <w:p>
            <w:pPr>
              <w:widowControl/>
              <w:spacing w:before="156" w:beforeLines="50" w:after="156" w:afterLines="50"/>
              <w:jc w:val="center"/>
              <w:rPr>
                <w:rFonts w:hint="default" w:ascii="宋体" w:hAnsi="宋体" w:eastAsia="宋体"/>
                <w:lang w:val="en-US" w:eastAsia="zh-CN"/>
              </w:rPr>
            </w:pPr>
            <w:r>
              <w:rPr>
                <w:rFonts w:hint="eastAsia" w:ascii="宋体" w:hAnsi="宋体" w:eastAsia="宋体"/>
                <w:lang w:val="en-US" w:eastAsia="zh-CN"/>
              </w:rPr>
              <w:t>空气源热泵空调系统</w:t>
            </w:r>
          </w:p>
        </w:tc>
        <w:tc>
          <w:tcPr>
            <w:tcW w:w="2766"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80" w:type="dxa"/>
            <w:vAlign w:val="center"/>
          </w:tcPr>
          <w:p>
            <w:pPr>
              <w:widowControl/>
              <w:spacing w:before="156" w:beforeLines="50" w:after="156" w:afterLines="50"/>
              <w:jc w:val="center"/>
              <w:rPr>
                <w:rFonts w:ascii="宋体" w:hAnsi="宋体" w:eastAsia="宋体"/>
              </w:rPr>
            </w:pPr>
            <w:r>
              <w:rPr>
                <w:rFonts w:hint="eastAsia" w:ascii="宋体" w:hAnsi="宋体" w:eastAsia="宋体"/>
              </w:rPr>
              <w:t>第五章</w:t>
            </w:r>
          </w:p>
        </w:tc>
        <w:tc>
          <w:tcPr>
            <w:tcW w:w="3750" w:type="dxa"/>
            <w:vAlign w:val="center"/>
          </w:tcPr>
          <w:p>
            <w:pPr>
              <w:widowControl/>
              <w:spacing w:before="156" w:beforeLines="50" w:after="156" w:afterLines="50"/>
              <w:jc w:val="center"/>
              <w:rPr>
                <w:rFonts w:hint="default" w:ascii="宋体" w:hAnsi="宋体" w:eastAsia="宋体"/>
                <w:lang w:val="en-US" w:eastAsia="zh-CN"/>
              </w:rPr>
            </w:pPr>
            <w:r>
              <w:rPr>
                <w:rFonts w:hint="eastAsia" w:ascii="宋体" w:hAnsi="宋体" w:eastAsia="宋体"/>
                <w:lang w:val="en-US" w:eastAsia="zh-CN"/>
              </w:rPr>
              <w:t>水源热泵空调系统</w:t>
            </w:r>
          </w:p>
        </w:tc>
        <w:tc>
          <w:tcPr>
            <w:tcW w:w="2766"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80" w:type="dxa"/>
            <w:vAlign w:val="center"/>
          </w:tcPr>
          <w:p>
            <w:pPr>
              <w:widowControl/>
              <w:spacing w:before="156" w:beforeLines="50" w:after="156" w:afterLines="50"/>
              <w:jc w:val="center"/>
              <w:rPr>
                <w:rFonts w:ascii="宋体" w:hAnsi="宋体" w:eastAsia="宋体"/>
              </w:rPr>
            </w:pPr>
            <w:r>
              <w:rPr>
                <w:rFonts w:hint="eastAsia" w:ascii="宋体" w:hAnsi="宋体" w:eastAsia="宋体"/>
              </w:rPr>
              <w:t>第六章</w:t>
            </w:r>
          </w:p>
        </w:tc>
        <w:tc>
          <w:tcPr>
            <w:tcW w:w="3750" w:type="dxa"/>
            <w:vAlign w:val="center"/>
          </w:tcPr>
          <w:p>
            <w:pPr>
              <w:widowControl/>
              <w:spacing w:before="156" w:beforeLines="50" w:after="156" w:afterLines="50"/>
              <w:jc w:val="center"/>
              <w:rPr>
                <w:rFonts w:hint="default" w:ascii="宋体" w:hAnsi="宋体" w:eastAsia="宋体"/>
                <w:lang w:val="en-US" w:eastAsia="zh-CN"/>
              </w:rPr>
            </w:pPr>
            <w:r>
              <w:rPr>
                <w:rFonts w:hint="eastAsia" w:ascii="宋体" w:hAnsi="宋体" w:eastAsia="宋体"/>
                <w:lang w:val="en-US" w:eastAsia="zh-CN"/>
              </w:rPr>
              <w:t>土壤耦合热泵空调系统</w:t>
            </w:r>
          </w:p>
        </w:tc>
        <w:tc>
          <w:tcPr>
            <w:tcW w:w="2766"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1780" w:type="dxa"/>
            <w:vAlign w:val="center"/>
          </w:tcPr>
          <w:p>
            <w:pPr>
              <w:widowControl/>
              <w:spacing w:before="156" w:beforeLines="50" w:after="156" w:afterLines="50"/>
              <w:jc w:val="center"/>
              <w:rPr>
                <w:rFonts w:ascii="宋体" w:hAnsi="宋体" w:eastAsia="宋体"/>
              </w:rPr>
            </w:pPr>
            <w:r>
              <w:rPr>
                <w:rFonts w:hint="eastAsia" w:ascii="宋体" w:hAnsi="宋体" w:eastAsia="宋体"/>
              </w:rPr>
              <w:t>第</w:t>
            </w:r>
            <w:r>
              <w:rPr>
                <w:rFonts w:hint="eastAsia" w:ascii="宋体" w:hAnsi="宋体" w:eastAsia="宋体"/>
                <w:lang w:val="en-US" w:eastAsia="zh-CN"/>
              </w:rPr>
              <w:t>七</w:t>
            </w:r>
            <w:r>
              <w:rPr>
                <w:rFonts w:hint="eastAsia" w:ascii="宋体" w:hAnsi="宋体" w:eastAsia="宋体"/>
              </w:rPr>
              <w:t>章</w:t>
            </w:r>
          </w:p>
        </w:tc>
        <w:tc>
          <w:tcPr>
            <w:tcW w:w="3750" w:type="dxa"/>
            <w:vAlign w:val="center"/>
          </w:tcPr>
          <w:p>
            <w:pPr>
              <w:widowControl/>
              <w:spacing w:before="156" w:beforeLines="50" w:after="156" w:afterLines="50"/>
              <w:jc w:val="center"/>
              <w:rPr>
                <w:rFonts w:hint="default" w:ascii="宋体" w:hAnsi="宋体" w:eastAsia="宋体"/>
                <w:lang w:val="en-US" w:eastAsia="zh-CN"/>
              </w:rPr>
            </w:pPr>
            <w:r>
              <w:rPr>
                <w:rFonts w:hint="eastAsia" w:ascii="宋体" w:hAnsi="宋体" w:eastAsia="宋体"/>
                <w:lang w:val="en-US" w:eastAsia="zh-CN"/>
              </w:rPr>
              <w:t>水环热泵空调系统</w:t>
            </w:r>
          </w:p>
        </w:tc>
        <w:tc>
          <w:tcPr>
            <w:tcW w:w="2766"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1780" w:type="dxa"/>
            <w:vAlign w:val="center"/>
          </w:tcPr>
          <w:p>
            <w:pPr>
              <w:widowControl/>
              <w:spacing w:before="156" w:beforeLines="50" w:after="156" w:afterLines="50"/>
              <w:jc w:val="center"/>
              <w:rPr>
                <w:rFonts w:ascii="宋体" w:hAnsi="宋体" w:eastAsia="宋体"/>
              </w:rPr>
            </w:pPr>
            <w:r>
              <w:rPr>
                <w:rFonts w:hint="eastAsia" w:ascii="宋体" w:hAnsi="宋体" w:eastAsia="宋体"/>
              </w:rPr>
              <w:t>第</w:t>
            </w:r>
            <w:r>
              <w:rPr>
                <w:rFonts w:hint="eastAsia" w:ascii="宋体" w:hAnsi="宋体" w:eastAsia="宋体"/>
                <w:lang w:val="en-US" w:eastAsia="zh-CN"/>
              </w:rPr>
              <w:t>八</w:t>
            </w:r>
            <w:r>
              <w:rPr>
                <w:rFonts w:hint="eastAsia" w:ascii="宋体" w:hAnsi="宋体" w:eastAsia="宋体"/>
              </w:rPr>
              <w:t>章</w:t>
            </w:r>
          </w:p>
        </w:tc>
        <w:tc>
          <w:tcPr>
            <w:tcW w:w="3750" w:type="dxa"/>
            <w:vAlign w:val="center"/>
          </w:tcPr>
          <w:p>
            <w:pPr>
              <w:widowControl/>
              <w:spacing w:before="156" w:beforeLines="50" w:after="156" w:afterLines="50"/>
              <w:jc w:val="center"/>
              <w:rPr>
                <w:rFonts w:hint="default" w:ascii="宋体" w:hAnsi="宋体" w:eastAsia="宋体"/>
                <w:lang w:val="en-US" w:eastAsia="zh-CN"/>
              </w:rPr>
            </w:pPr>
            <w:r>
              <w:rPr>
                <w:rFonts w:hint="eastAsia" w:ascii="宋体" w:hAnsi="宋体" w:eastAsia="宋体"/>
                <w:lang w:val="en-US" w:eastAsia="zh-CN"/>
              </w:rPr>
              <w:t>变制冷剂流量热泵式多联机空调系统</w:t>
            </w:r>
          </w:p>
        </w:tc>
        <w:tc>
          <w:tcPr>
            <w:tcW w:w="2766"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780" w:type="dxa"/>
            <w:vAlign w:val="center"/>
          </w:tcPr>
          <w:p>
            <w:pPr>
              <w:widowControl/>
              <w:spacing w:before="156" w:beforeLines="50" w:after="156" w:afterLines="50"/>
              <w:jc w:val="center"/>
              <w:rPr>
                <w:rFonts w:ascii="宋体" w:hAnsi="宋体" w:eastAsia="宋体"/>
              </w:rPr>
            </w:pPr>
            <w:r>
              <w:rPr>
                <w:rFonts w:hint="eastAsia" w:ascii="宋体" w:hAnsi="宋体" w:eastAsia="宋体"/>
              </w:rPr>
              <w:t>第</w:t>
            </w:r>
            <w:r>
              <w:rPr>
                <w:rFonts w:hint="eastAsia" w:ascii="宋体" w:hAnsi="宋体" w:eastAsia="宋体"/>
                <w:lang w:val="en-US" w:eastAsia="zh-CN"/>
              </w:rPr>
              <w:t>九</w:t>
            </w:r>
            <w:r>
              <w:rPr>
                <w:rFonts w:hint="eastAsia" w:ascii="宋体" w:hAnsi="宋体" w:eastAsia="宋体"/>
              </w:rPr>
              <w:t>章</w:t>
            </w:r>
          </w:p>
        </w:tc>
        <w:tc>
          <w:tcPr>
            <w:tcW w:w="3750" w:type="dxa"/>
            <w:vAlign w:val="center"/>
          </w:tcPr>
          <w:p>
            <w:pPr>
              <w:widowControl/>
              <w:spacing w:before="156" w:beforeLines="50" w:after="156" w:afterLines="50"/>
              <w:jc w:val="center"/>
              <w:rPr>
                <w:rFonts w:hint="default" w:ascii="宋体" w:hAnsi="宋体" w:eastAsia="宋体"/>
                <w:lang w:val="en-US" w:eastAsia="zh-CN"/>
              </w:rPr>
            </w:pPr>
            <w:r>
              <w:rPr>
                <w:rFonts w:hint="eastAsia" w:ascii="宋体" w:hAnsi="宋体" w:eastAsia="宋体"/>
                <w:lang w:val="en-US" w:eastAsia="zh-CN"/>
              </w:rPr>
              <w:t>吸收式热泵</w:t>
            </w:r>
          </w:p>
        </w:tc>
        <w:tc>
          <w:tcPr>
            <w:tcW w:w="2766"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780" w:type="dxa"/>
            <w:vAlign w:val="center"/>
          </w:tcPr>
          <w:p>
            <w:pPr>
              <w:widowControl/>
              <w:spacing w:before="156" w:beforeLines="50" w:after="156" w:afterLines="50"/>
              <w:jc w:val="center"/>
              <w:rPr>
                <w:rFonts w:hint="eastAsia" w:ascii="宋体" w:hAnsi="宋体" w:eastAsia="宋体"/>
              </w:rPr>
            </w:pPr>
          </w:p>
        </w:tc>
        <w:tc>
          <w:tcPr>
            <w:tcW w:w="3750" w:type="dxa"/>
            <w:vAlign w:val="center"/>
          </w:tcPr>
          <w:p>
            <w:pPr>
              <w:widowControl/>
              <w:spacing w:before="156" w:beforeLines="50" w:after="156" w:afterLines="50"/>
              <w:jc w:val="center"/>
              <w:rPr>
                <w:rFonts w:hint="eastAsia" w:ascii="宋体" w:hAnsi="宋体" w:eastAsia="宋体"/>
              </w:rPr>
            </w:pPr>
            <w:r>
              <w:rPr>
                <w:rFonts w:hint="eastAsia" w:ascii="宋体" w:hAnsi="宋体" w:eastAsia="宋体" w:cs="宋体"/>
                <w:lang w:val="en-US" w:eastAsia="zh-CN"/>
              </w:rPr>
              <w:t>课程小论文与课堂汇报</w:t>
            </w:r>
          </w:p>
        </w:tc>
        <w:tc>
          <w:tcPr>
            <w:tcW w:w="2766"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4</w:t>
            </w:r>
          </w:p>
        </w:tc>
      </w:tr>
    </w:tbl>
    <w:p>
      <w:pPr>
        <w:widowControl/>
        <w:spacing w:before="156" w:beforeLines="50" w:after="156" w:afterLines="50"/>
        <w:ind w:firstLine="562" w:firstLineChars="200"/>
        <w:jc w:val="left"/>
      </w:pPr>
      <w:r>
        <w:rPr>
          <w:rFonts w:hint="eastAsia" w:ascii="黑体" w:hAnsi="黑体" w:eastAsia="黑体"/>
          <w:b/>
          <w:sz w:val="28"/>
          <w:szCs w:val="28"/>
        </w:rPr>
        <w:t>五、教学进度</w:t>
      </w:r>
    </w:p>
    <w:p>
      <w:pPr>
        <w:widowControl/>
        <w:spacing w:before="156" w:beforeLines="50" w:after="156" w:afterLines="50"/>
        <w:jc w:val="center"/>
        <w:rPr>
          <w:rFonts w:ascii="宋体" w:hAnsi="宋体" w:eastAsia="宋体"/>
          <w:szCs w:val="21"/>
        </w:rPr>
      </w:pPr>
      <w:r>
        <w:rPr>
          <w:rFonts w:hint="eastAsia" w:ascii="宋体" w:hAnsi="宋体" w:eastAsia="宋体"/>
          <w:b/>
          <w:szCs w:val="21"/>
        </w:rPr>
        <w:t>表3：教学进度表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6"/>
        <w:gridCol w:w="784"/>
        <w:gridCol w:w="1009"/>
        <w:gridCol w:w="2434"/>
        <w:gridCol w:w="753"/>
        <w:gridCol w:w="1599"/>
        <w:gridCol w:w="6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26"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周次</w:t>
            </w:r>
          </w:p>
        </w:tc>
        <w:tc>
          <w:tcPr>
            <w:tcW w:w="784"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日期</w:t>
            </w:r>
          </w:p>
        </w:tc>
        <w:tc>
          <w:tcPr>
            <w:tcW w:w="1009" w:type="dxa"/>
            <w:vAlign w:val="center"/>
          </w:tcPr>
          <w:p>
            <w:pPr>
              <w:widowControl/>
              <w:spacing w:before="156" w:beforeLines="50" w:after="156" w:afterLines="50"/>
              <w:jc w:val="center"/>
              <w:rPr>
                <w:rFonts w:hint="eastAsia" w:ascii="黑体" w:hAnsi="黑体" w:eastAsia="黑体"/>
                <w:sz w:val="24"/>
                <w:szCs w:val="24"/>
              </w:rPr>
            </w:pPr>
            <w:r>
              <w:rPr>
                <w:rFonts w:hint="eastAsia" w:ascii="黑体" w:hAnsi="黑体" w:eastAsia="黑体"/>
                <w:sz w:val="24"/>
                <w:szCs w:val="24"/>
              </w:rPr>
              <w:t>章节</w:t>
            </w:r>
          </w:p>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名称</w:t>
            </w:r>
          </w:p>
        </w:tc>
        <w:tc>
          <w:tcPr>
            <w:tcW w:w="2434"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内容提要</w:t>
            </w:r>
          </w:p>
        </w:tc>
        <w:tc>
          <w:tcPr>
            <w:tcW w:w="753" w:type="dxa"/>
            <w:vAlign w:val="center"/>
          </w:tcPr>
          <w:p>
            <w:pPr>
              <w:widowControl/>
              <w:spacing w:before="156" w:beforeLines="50" w:after="156" w:afterLines="50"/>
              <w:jc w:val="center"/>
              <w:rPr>
                <w:rFonts w:hint="eastAsia" w:ascii="黑体" w:hAnsi="黑体" w:eastAsia="黑体"/>
                <w:sz w:val="24"/>
                <w:szCs w:val="24"/>
              </w:rPr>
            </w:pPr>
            <w:r>
              <w:rPr>
                <w:rFonts w:hint="eastAsia" w:ascii="黑体" w:hAnsi="黑体" w:eastAsia="黑体"/>
                <w:sz w:val="24"/>
                <w:szCs w:val="24"/>
              </w:rPr>
              <w:t>授课</w:t>
            </w:r>
          </w:p>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时数</w:t>
            </w:r>
          </w:p>
        </w:tc>
        <w:tc>
          <w:tcPr>
            <w:tcW w:w="1599"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作业及要求</w:t>
            </w:r>
          </w:p>
        </w:tc>
        <w:tc>
          <w:tcPr>
            <w:tcW w:w="691"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26"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rPr>
              <w:t>1</w:t>
            </w:r>
          </w:p>
        </w:tc>
        <w:tc>
          <w:tcPr>
            <w:tcW w:w="784" w:type="dxa"/>
            <w:vAlign w:val="center"/>
          </w:tcPr>
          <w:p>
            <w:pPr>
              <w:widowControl/>
              <w:spacing w:before="156" w:beforeLines="50" w:after="156" w:afterLines="50"/>
              <w:jc w:val="center"/>
              <w:rPr>
                <w:rFonts w:ascii="宋体" w:hAnsi="宋体" w:eastAsia="宋体"/>
                <w:szCs w:val="21"/>
              </w:rPr>
            </w:pPr>
          </w:p>
        </w:tc>
        <w:tc>
          <w:tcPr>
            <w:tcW w:w="1009"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rPr>
              <w:t>第一章</w:t>
            </w:r>
            <w:r>
              <w:rPr>
                <w:rFonts w:hint="eastAsia" w:ascii="宋体" w:hAnsi="宋体" w:eastAsia="宋体"/>
                <w:lang w:val="en-US" w:eastAsia="zh-CN"/>
              </w:rPr>
              <w:t xml:space="preserve"> 导论与基础</w:t>
            </w:r>
          </w:p>
        </w:tc>
        <w:tc>
          <w:tcPr>
            <w:tcW w:w="2434" w:type="dxa"/>
            <w:vAlign w:val="center"/>
          </w:tcPr>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1.1 能源与环境</w:t>
            </w:r>
          </w:p>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1.2 高位能与低位能</w:t>
            </w:r>
          </w:p>
          <w:p>
            <w:pPr>
              <w:widowControl/>
              <w:spacing w:before="156" w:beforeLines="50" w:after="156" w:afterLines="50"/>
              <w:jc w:val="left"/>
              <w:rPr>
                <w:rFonts w:hint="default" w:ascii="宋体" w:hAnsi="宋体" w:eastAsia="宋体"/>
                <w:szCs w:val="21"/>
                <w:lang w:val="en-US" w:eastAsia="zh-CN"/>
              </w:rPr>
            </w:pPr>
            <w:r>
              <w:rPr>
                <w:rFonts w:hint="eastAsia" w:ascii="宋体" w:hAnsi="宋体" w:eastAsia="宋体"/>
                <w:szCs w:val="21"/>
                <w:lang w:val="en-US" w:eastAsia="zh-CN"/>
              </w:rPr>
              <w:t>1.3 热泵的定义</w:t>
            </w:r>
          </w:p>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1.4 热泵的种类</w:t>
            </w:r>
          </w:p>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1.5 热泵的历史</w:t>
            </w:r>
          </w:p>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1.6 热泵在我国应用与发展的回顾</w:t>
            </w:r>
          </w:p>
          <w:p>
            <w:pPr>
              <w:widowControl/>
              <w:spacing w:before="156" w:beforeLines="50" w:after="156" w:afterLines="50"/>
              <w:jc w:val="left"/>
              <w:rPr>
                <w:rFonts w:hint="default" w:ascii="宋体" w:hAnsi="宋体" w:eastAsia="宋体"/>
                <w:szCs w:val="21"/>
                <w:lang w:val="en-US" w:eastAsia="zh-CN"/>
              </w:rPr>
            </w:pPr>
          </w:p>
        </w:tc>
        <w:tc>
          <w:tcPr>
            <w:tcW w:w="753"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2</w:t>
            </w:r>
          </w:p>
        </w:tc>
        <w:tc>
          <w:tcPr>
            <w:tcW w:w="1599" w:type="dxa"/>
            <w:vAlign w:val="center"/>
          </w:tcPr>
          <w:p>
            <w:pPr>
              <w:widowControl/>
              <w:spacing w:before="156" w:beforeLines="50" w:after="156" w:afterLines="50"/>
              <w:jc w:val="both"/>
              <w:rPr>
                <w:rFonts w:hint="eastAsia" w:ascii="宋体" w:hAnsi="宋体" w:eastAsia="宋体"/>
                <w:szCs w:val="21"/>
                <w:lang w:val="en-US" w:eastAsia="zh-CN"/>
              </w:rPr>
            </w:pPr>
            <w:r>
              <w:rPr>
                <w:rFonts w:hint="eastAsia" w:ascii="宋体" w:hAnsi="宋体" w:eastAsia="宋体"/>
                <w:szCs w:val="21"/>
                <w:lang w:val="en-US" w:eastAsia="zh-CN"/>
              </w:rPr>
              <w:t>作业：</w:t>
            </w:r>
          </w:p>
          <w:p>
            <w:pPr>
              <w:widowControl/>
              <w:numPr>
                <w:ilvl w:val="0"/>
                <w:numId w:val="0"/>
              </w:numPr>
              <w:spacing w:before="156" w:beforeLines="50" w:after="156" w:afterLines="50"/>
              <w:ind w:firstLine="210" w:firstLineChars="100"/>
              <w:jc w:val="both"/>
              <w:rPr>
                <w:rFonts w:hint="eastAsia" w:ascii="宋体" w:hAnsi="宋体" w:eastAsia="宋体" w:cs="宋体"/>
                <w:color w:val="000000"/>
                <w:kern w:val="0"/>
                <w:szCs w:val="21"/>
                <w:lang w:val="en-US" w:eastAsia="zh-CN"/>
              </w:rPr>
            </w:pPr>
            <w:r>
              <w:rPr>
                <w:rFonts w:hint="eastAsia" w:ascii="宋体" w:hAnsi="宋体" w:eastAsia="宋体"/>
                <w:szCs w:val="21"/>
                <w:lang w:val="en-US" w:eastAsia="zh-CN"/>
              </w:rPr>
              <w:t>完成“雨课堂”平台上的课后思考题。</w:t>
            </w:r>
          </w:p>
          <w:p>
            <w:pPr>
              <w:widowControl/>
              <w:numPr>
                <w:ilvl w:val="0"/>
                <w:numId w:val="0"/>
              </w:numPr>
              <w:spacing w:before="156" w:beforeLines="50" w:after="156" w:afterLines="5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要求：</w:t>
            </w:r>
          </w:p>
          <w:p>
            <w:pPr>
              <w:widowControl/>
              <w:numPr>
                <w:ilvl w:val="0"/>
                <w:numId w:val="0"/>
              </w:numPr>
              <w:spacing w:before="156" w:beforeLines="50" w:after="156" w:afterLines="50"/>
              <w:jc w:val="both"/>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1、能从热力学基本定律的角度阐述科学用能的原则；2、能阐明热泵实现节能减排的原理；3、能描述热泵的主要类型。</w:t>
            </w:r>
          </w:p>
        </w:tc>
        <w:tc>
          <w:tcPr>
            <w:tcW w:w="691"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26"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rPr>
              <w:t>2</w:t>
            </w:r>
            <w:r>
              <w:rPr>
                <w:rFonts w:ascii="宋体" w:hAnsi="宋体" w:eastAsia="宋体"/>
                <w:szCs w:val="21"/>
              </w:rPr>
              <w:t>-3</w:t>
            </w:r>
          </w:p>
        </w:tc>
        <w:tc>
          <w:tcPr>
            <w:tcW w:w="784" w:type="dxa"/>
            <w:vAlign w:val="center"/>
          </w:tcPr>
          <w:p>
            <w:pPr>
              <w:widowControl/>
              <w:spacing w:before="156" w:beforeLines="50" w:after="156" w:afterLines="50"/>
              <w:jc w:val="center"/>
              <w:rPr>
                <w:rFonts w:ascii="宋体" w:hAnsi="宋体" w:eastAsia="宋体"/>
                <w:szCs w:val="21"/>
              </w:rPr>
            </w:pPr>
          </w:p>
        </w:tc>
        <w:tc>
          <w:tcPr>
            <w:tcW w:w="1009"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第二章 热泵的理论循环</w:t>
            </w:r>
          </w:p>
        </w:tc>
        <w:tc>
          <w:tcPr>
            <w:tcW w:w="2434" w:type="dxa"/>
            <w:vAlign w:val="center"/>
          </w:tcPr>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2.1 逆卡诺循环</w:t>
            </w:r>
          </w:p>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2.2 蒸气压缩式热泵的理论循环</w:t>
            </w:r>
          </w:p>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2.3 布雷顿循环</w:t>
            </w:r>
          </w:p>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2.4 吸收式热泵理论循环</w:t>
            </w:r>
          </w:p>
          <w:p>
            <w:pPr>
              <w:widowControl/>
              <w:spacing w:before="156" w:beforeLines="50" w:after="156" w:afterLines="50"/>
              <w:jc w:val="left"/>
              <w:rPr>
                <w:rFonts w:hint="default" w:ascii="宋体" w:hAnsi="宋体" w:eastAsia="宋体"/>
                <w:szCs w:val="21"/>
                <w:lang w:val="en-US" w:eastAsia="zh-CN"/>
              </w:rPr>
            </w:pPr>
            <w:r>
              <w:rPr>
                <w:rFonts w:hint="eastAsia" w:ascii="宋体" w:hAnsi="宋体" w:eastAsia="宋体"/>
                <w:szCs w:val="21"/>
                <w:lang w:val="en-US" w:eastAsia="zh-CN"/>
              </w:rPr>
              <w:t>2.5 温差电热泵</w:t>
            </w:r>
          </w:p>
          <w:p>
            <w:pPr>
              <w:widowControl/>
              <w:spacing w:before="156" w:beforeLines="50" w:after="156" w:afterLines="50"/>
              <w:jc w:val="left"/>
              <w:rPr>
                <w:rFonts w:hint="default" w:ascii="宋体" w:hAnsi="宋体" w:eastAsia="宋体"/>
                <w:szCs w:val="21"/>
                <w:lang w:val="en-US" w:eastAsia="zh-CN"/>
              </w:rPr>
            </w:pPr>
            <w:r>
              <w:rPr>
                <w:rFonts w:hint="eastAsia" w:ascii="宋体" w:hAnsi="宋体" w:eastAsia="宋体"/>
                <w:szCs w:val="21"/>
                <w:lang w:val="en-US" w:eastAsia="zh-CN"/>
              </w:rPr>
              <w:t>2.6 CO</w:t>
            </w:r>
            <w:r>
              <w:rPr>
                <w:rFonts w:hint="eastAsia" w:ascii="宋体" w:hAnsi="宋体" w:eastAsia="宋体"/>
                <w:szCs w:val="21"/>
                <w:vertAlign w:val="subscript"/>
                <w:lang w:val="en-US" w:eastAsia="zh-CN"/>
              </w:rPr>
              <w:t>2</w:t>
            </w:r>
            <w:r>
              <w:rPr>
                <w:rFonts w:hint="eastAsia" w:ascii="宋体" w:hAnsi="宋体" w:eastAsia="宋体"/>
                <w:szCs w:val="21"/>
                <w:lang w:val="en-US" w:eastAsia="zh-CN"/>
              </w:rPr>
              <w:t>跨临界热泵循环</w:t>
            </w:r>
          </w:p>
        </w:tc>
        <w:tc>
          <w:tcPr>
            <w:tcW w:w="753"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4</w:t>
            </w:r>
          </w:p>
        </w:tc>
        <w:tc>
          <w:tcPr>
            <w:tcW w:w="1599" w:type="dxa"/>
            <w:vAlign w:val="center"/>
          </w:tcPr>
          <w:p>
            <w:pPr>
              <w:widowControl/>
              <w:spacing w:before="156" w:beforeLines="50" w:after="156" w:afterLines="50"/>
              <w:jc w:val="both"/>
              <w:rPr>
                <w:rFonts w:hint="eastAsia" w:ascii="宋体" w:hAnsi="宋体" w:eastAsia="宋体"/>
                <w:szCs w:val="21"/>
                <w:lang w:val="en-US" w:eastAsia="zh-CN"/>
              </w:rPr>
            </w:pPr>
            <w:r>
              <w:rPr>
                <w:rFonts w:hint="eastAsia" w:ascii="宋体" w:hAnsi="宋体" w:eastAsia="宋体"/>
                <w:szCs w:val="21"/>
                <w:lang w:val="en-US" w:eastAsia="zh-CN"/>
              </w:rPr>
              <w:t>作业：</w:t>
            </w:r>
          </w:p>
          <w:p>
            <w:pPr>
              <w:widowControl/>
              <w:numPr>
                <w:ilvl w:val="0"/>
                <w:numId w:val="0"/>
              </w:numPr>
              <w:spacing w:before="156" w:beforeLines="50" w:after="156" w:afterLines="50"/>
              <w:ind w:firstLine="210" w:firstLineChars="100"/>
              <w:jc w:val="both"/>
              <w:rPr>
                <w:rFonts w:hint="eastAsia" w:ascii="宋体" w:hAnsi="宋体" w:eastAsia="宋体"/>
                <w:szCs w:val="21"/>
                <w:lang w:val="en-US" w:eastAsia="zh-CN"/>
              </w:rPr>
            </w:pPr>
            <w:r>
              <w:rPr>
                <w:rFonts w:hint="eastAsia" w:ascii="宋体" w:hAnsi="宋体" w:eastAsia="宋体"/>
                <w:szCs w:val="21"/>
                <w:lang w:val="en-US" w:eastAsia="zh-CN"/>
              </w:rPr>
              <w:t>完成“雨课堂”平台上的课后思考题。</w:t>
            </w:r>
          </w:p>
          <w:p>
            <w:pPr>
              <w:widowControl/>
              <w:numPr>
                <w:ilvl w:val="0"/>
                <w:numId w:val="0"/>
              </w:numPr>
              <w:spacing w:before="156" w:beforeLines="50" w:after="156" w:afterLines="50"/>
              <w:jc w:val="both"/>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要求：1、能理解逆卡诺循环原理及供热系数的计算；2、能阐述各类热泵循环的工作原理；3、能进行蒸气压缩式热泵循环的热力计算。</w:t>
            </w:r>
          </w:p>
          <w:p>
            <w:pPr>
              <w:widowControl/>
              <w:spacing w:before="156" w:beforeLines="50" w:after="156" w:afterLines="50"/>
              <w:jc w:val="center"/>
              <w:rPr>
                <w:rFonts w:ascii="宋体" w:hAnsi="宋体" w:eastAsia="宋体"/>
                <w:szCs w:val="21"/>
              </w:rPr>
            </w:pPr>
          </w:p>
        </w:tc>
        <w:tc>
          <w:tcPr>
            <w:tcW w:w="691"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26" w:type="dxa"/>
            <w:vAlign w:val="center"/>
          </w:tcPr>
          <w:p>
            <w:pPr>
              <w:widowControl/>
              <w:spacing w:before="156" w:beforeLines="50" w:after="156" w:afterLines="50"/>
              <w:jc w:val="center"/>
              <w:rPr>
                <w:rFonts w:hint="eastAsia" w:ascii="宋体" w:hAnsi="宋体" w:eastAsia="宋体"/>
                <w:szCs w:val="21"/>
                <w:lang w:eastAsia="zh-CN"/>
              </w:rPr>
            </w:pPr>
            <w:r>
              <w:rPr>
                <w:rFonts w:hint="eastAsia" w:ascii="宋体" w:hAnsi="宋体" w:eastAsia="宋体"/>
                <w:szCs w:val="21"/>
              </w:rPr>
              <w:t>4</w:t>
            </w:r>
            <w:r>
              <w:rPr>
                <w:rFonts w:ascii="宋体" w:hAnsi="宋体" w:eastAsia="宋体"/>
                <w:szCs w:val="21"/>
              </w:rPr>
              <w:t>-</w:t>
            </w:r>
            <w:r>
              <w:rPr>
                <w:rFonts w:hint="eastAsia" w:ascii="宋体" w:hAnsi="宋体" w:eastAsia="宋体"/>
                <w:szCs w:val="21"/>
                <w:lang w:val="en-US" w:eastAsia="zh-CN"/>
              </w:rPr>
              <w:t>5</w:t>
            </w:r>
          </w:p>
        </w:tc>
        <w:tc>
          <w:tcPr>
            <w:tcW w:w="784" w:type="dxa"/>
            <w:vAlign w:val="center"/>
          </w:tcPr>
          <w:p>
            <w:pPr>
              <w:widowControl/>
              <w:spacing w:before="156" w:beforeLines="50" w:after="156" w:afterLines="50"/>
              <w:jc w:val="center"/>
              <w:rPr>
                <w:rFonts w:ascii="宋体" w:hAnsi="宋体" w:eastAsia="宋体"/>
                <w:szCs w:val="21"/>
              </w:rPr>
            </w:pPr>
          </w:p>
        </w:tc>
        <w:tc>
          <w:tcPr>
            <w:tcW w:w="1009"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第三章 热泵的低温热源和驱动能源</w:t>
            </w:r>
          </w:p>
        </w:tc>
        <w:tc>
          <w:tcPr>
            <w:tcW w:w="2434" w:type="dxa"/>
            <w:vAlign w:val="center"/>
          </w:tcPr>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3.1 概述</w:t>
            </w:r>
          </w:p>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3.2 空气</w:t>
            </w:r>
          </w:p>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3.3 水</w:t>
            </w:r>
          </w:p>
          <w:p>
            <w:pPr>
              <w:widowControl/>
              <w:spacing w:before="156" w:beforeLines="50" w:after="156" w:afterLines="50"/>
              <w:jc w:val="left"/>
              <w:rPr>
                <w:rFonts w:hint="default" w:ascii="宋体" w:hAnsi="宋体" w:eastAsia="宋体"/>
                <w:szCs w:val="21"/>
                <w:lang w:val="en-US" w:eastAsia="zh-CN"/>
              </w:rPr>
            </w:pPr>
            <w:r>
              <w:rPr>
                <w:rFonts w:hint="eastAsia" w:ascii="宋体" w:hAnsi="宋体" w:eastAsia="宋体"/>
                <w:szCs w:val="21"/>
                <w:lang w:val="en-US" w:eastAsia="zh-CN"/>
              </w:rPr>
              <w:t>3.4 土壤</w:t>
            </w:r>
          </w:p>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3.5 太阳能</w:t>
            </w:r>
          </w:p>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3.6 驱动能源和驱动装置</w:t>
            </w:r>
          </w:p>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3.7 热泵系统中的蓄热</w:t>
            </w:r>
          </w:p>
          <w:p>
            <w:pPr>
              <w:widowControl/>
              <w:spacing w:before="156" w:beforeLines="50" w:after="156" w:afterLines="50"/>
              <w:jc w:val="left"/>
              <w:rPr>
                <w:rFonts w:hint="default" w:ascii="宋体" w:hAnsi="宋体" w:eastAsia="宋体"/>
                <w:szCs w:val="21"/>
                <w:lang w:val="en-US" w:eastAsia="zh-CN"/>
              </w:rPr>
            </w:pPr>
          </w:p>
        </w:tc>
        <w:tc>
          <w:tcPr>
            <w:tcW w:w="753"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4</w:t>
            </w:r>
          </w:p>
        </w:tc>
        <w:tc>
          <w:tcPr>
            <w:tcW w:w="1599" w:type="dxa"/>
            <w:vAlign w:val="center"/>
          </w:tcPr>
          <w:p>
            <w:pPr>
              <w:widowControl/>
              <w:spacing w:before="156" w:beforeLines="50" w:after="156" w:afterLines="50"/>
              <w:jc w:val="both"/>
              <w:rPr>
                <w:rFonts w:hint="eastAsia" w:ascii="宋体" w:hAnsi="宋体" w:eastAsia="宋体"/>
                <w:szCs w:val="21"/>
                <w:lang w:val="en-US" w:eastAsia="zh-CN"/>
              </w:rPr>
            </w:pPr>
            <w:r>
              <w:rPr>
                <w:rFonts w:hint="eastAsia" w:ascii="宋体" w:hAnsi="宋体" w:eastAsia="宋体"/>
                <w:szCs w:val="21"/>
                <w:lang w:val="en-US" w:eastAsia="zh-CN"/>
              </w:rPr>
              <w:t>作业：</w:t>
            </w:r>
          </w:p>
          <w:p>
            <w:pPr>
              <w:widowControl/>
              <w:numPr>
                <w:ilvl w:val="0"/>
                <w:numId w:val="0"/>
              </w:numPr>
              <w:spacing w:before="156" w:beforeLines="50" w:after="156" w:afterLines="50"/>
              <w:ind w:firstLine="210" w:firstLineChars="100"/>
              <w:jc w:val="both"/>
              <w:rPr>
                <w:rFonts w:hint="eastAsia" w:ascii="宋体" w:hAnsi="宋体" w:eastAsia="宋体"/>
                <w:szCs w:val="21"/>
                <w:lang w:val="en-US" w:eastAsia="zh-CN"/>
              </w:rPr>
            </w:pPr>
            <w:r>
              <w:rPr>
                <w:rFonts w:hint="eastAsia" w:ascii="宋体" w:hAnsi="宋体" w:eastAsia="宋体"/>
                <w:szCs w:val="21"/>
                <w:lang w:val="en-US" w:eastAsia="zh-CN"/>
              </w:rPr>
              <w:t>完成“雨课堂”平台上的课后思考题。</w:t>
            </w:r>
          </w:p>
          <w:p>
            <w:pPr>
              <w:widowControl/>
              <w:numPr>
                <w:ilvl w:val="0"/>
                <w:numId w:val="0"/>
              </w:numPr>
              <w:spacing w:before="156" w:beforeLines="50" w:after="156" w:afterLines="5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要求：</w:t>
            </w:r>
          </w:p>
          <w:p>
            <w:pPr>
              <w:widowControl/>
              <w:numPr>
                <w:ilvl w:val="0"/>
                <w:numId w:val="0"/>
              </w:numPr>
              <w:spacing w:before="156" w:beforeLines="50" w:after="156" w:afterLines="50"/>
              <w:jc w:val="both"/>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1、能阐述对热泵低位热源的基本要求；2、能说明各种低位热源的优缺点；3、能说明一次能源利用系数这一评价指标的意义。</w:t>
            </w:r>
          </w:p>
          <w:p>
            <w:pPr>
              <w:widowControl/>
              <w:spacing w:before="156" w:beforeLines="50" w:after="156" w:afterLines="50"/>
              <w:jc w:val="center"/>
              <w:rPr>
                <w:rFonts w:ascii="宋体" w:hAnsi="宋体" w:eastAsia="宋体"/>
                <w:szCs w:val="21"/>
              </w:rPr>
            </w:pPr>
          </w:p>
        </w:tc>
        <w:tc>
          <w:tcPr>
            <w:tcW w:w="691"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26"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6-7</w:t>
            </w:r>
          </w:p>
        </w:tc>
        <w:tc>
          <w:tcPr>
            <w:tcW w:w="784" w:type="dxa"/>
            <w:vAlign w:val="center"/>
          </w:tcPr>
          <w:p>
            <w:pPr>
              <w:widowControl/>
              <w:spacing w:before="156" w:beforeLines="50" w:after="156" w:afterLines="50"/>
              <w:jc w:val="center"/>
              <w:rPr>
                <w:rFonts w:ascii="宋体" w:hAnsi="宋体" w:eastAsia="宋体"/>
                <w:szCs w:val="21"/>
              </w:rPr>
            </w:pPr>
          </w:p>
        </w:tc>
        <w:tc>
          <w:tcPr>
            <w:tcW w:w="1009"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第四章 空气源热泵空调系统</w:t>
            </w:r>
          </w:p>
        </w:tc>
        <w:tc>
          <w:tcPr>
            <w:tcW w:w="2434" w:type="dxa"/>
            <w:vAlign w:val="center"/>
          </w:tcPr>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4.1 空气源热泵机组</w:t>
            </w:r>
          </w:p>
          <w:p>
            <w:pPr>
              <w:widowControl/>
              <w:spacing w:before="156" w:beforeLines="50" w:after="156" w:afterLines="50"/>
              <w:jc w:val="left"/>
              <w:rPr>
                <w:rFonts w:hint="default" w:ascii="宋体" w:hAnsi="宋体" w:eastAsia="宋体"/>
                <w:szCs w:val="21"/>
                <w:lang w:val="en-US" w:eastAsia="zh-CN"/>
              </w:rPr>
            </w:pPr>
            <w:r>
              <w:rPr>
                <w:rFonts w:hint="eastAsia" w:ascii="宋体" w:hAnsi="宋体" w:eastAsia="宋体"/>
                <w:szCs w:val="21"/>
                <w:lang w:val="en-US" w:eastAsia="zh-CN"/>
              </w:rPr>
              <w:t>4.2 空气源热泵机组的运行特性</w:t>
            </w:r>
          </w:p>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4.3 空气源热泵的结霜与融霜</w:t>
            </w:r>
          </w:p>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4.4 空气源热泵机组的最佳平衡点</w:t>
            </w:r>
          </w:p>
          <w:p>
            <w:pPr>
              <w:widowControl/>
              <w:spacing w:before="156" w:beforeLines="50" w:after="156" w:afterLines="50"/>
              <w:jc w:val="left"/>
              <w:rPr>
                <w:rFonts w:hint="default" w:ascii="宋体" w:hAnsi="宋体" w:eastAsia="宋体"/>
                <w:szCs w:val="21"/>
                <w:lang w:val="en-US" w:eastAsia="zh-CN"/>
              </w:rPr>
            </w:pPr>
            <w:r>
              <w:rPr>
                <w:rFonts w:hint="eastAsia" w:ascii="宋体" w:hAnsi="宋体" w:eastAsia="宋体"/>
                <w:szCs w:val="21"/>
                <w:lang w:val="en-US" w:eastAsia="zh-CN"/>
              </w:rPr>
              <w:t>4.5 空气源热泵的低温适应性</w:t>
            </w:r>
          </w:p>
        </w:tc>
        <w:tc>
          <w:tcPr>
            <w:tcW w:w="753"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4</w:t>
            </w:r>
          </w:p>
        </w:tc>
        <w:tc>
          <w:tcPr>
            <w:tcW w:w="1599" w:type="dxa"/>
            <w:vAlign w:val="center"/>
          </w:tcPr>
          <w:p>
            <w:pPr>
              <w:widowControl/>
              <w:spacing w:before="156" w:beforeLines="50" w:after="156" w:afterLines="50"/>
              <w:jc w:val="both"/>
              <w:rPr>
                <w:rFonts w:hint="eastAsia" w:ascii="宋体" w:hAnsi="宋体" w:eastAsia="宋体"/>
                <w:szCs w:val="21"/>
                <w:lang w:val="en-US" w:eastAsia="zh-CN"/>
              </w:rPr>
            </w:pPr>
            <w:r>
              <w:rPr>
                <w:rFonts w:hint="eastAsia" w:ascii="宋体" w:hAnsi="宋体" w:eastAsia="宋体"/>
                <w:szCs w:val="21"/>
                <w:lang w:val="en-US" w:eastAsia="zh-CN"/>
              </w:rPr>
              <w:t>作业：</w:t>
            </w:r>
          </w:p>
          <w:p>
            <w:pPr>
              <w:widowControl/>
              <w:numPr>
                <w:ilvl w:val="0"/>
                <w:numId w:val="0"/>
              </w:numPr>
              <w:spacing w:before="156" w:beforeLines="50" w:after="156" w:afterLines="50"/>
              <w:ind w:firstLine="210" w:firstLineChars="100"/>
              <w:jc w:val="both"/>
              <w:rPr>
                <w:rFonts w:hint="eastAsia" w:ascii="宋体" w:hAnsi="宋体" w:eastAsia="宋体"/>
                <w:szCs w:val="21"/>
                <w:lang w:val="en-US" w:eastAsia="zh-CN"/>
              </w:rPr>
            </w:pPr>
            <w:r>
              <w:rPr>
                <w:rFonts w:hint="eastAsia" w:ascii="宋体" w:hAnsi="宋体" w:eastAsia="宋体"/>
                <w:szCs w:val="21"/>
                <w:lang w:val="en-US" w:eastAsia="zh-CN"/>
              </w:rPr>
              <w:t>完成“雨课堂”平台上的课后思考题。</w:t>
            </w:r>
          </w:p>
          <w:p>
            <w:pPr>
              <w:widowControl/>
              <w:numPr>
                <w:ilvl w:val="0"/>
                <w:numId w:val="0"/>
              </w:numPr>
              <w:spacing w:before="156" w:beforeLines="50" w:after="156" w:afterLines="5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要求：</w:t>
            </w:r>
          </w:p>
          <w:p>
            <w:pPr>
              <w:widowControl/>
              <w:numPr>
                <w:ilvl w:val="0"/>
                <w:numId w:val="4"/>
              </w:numPr>
              <w:spacing w:before="156" w:beforeLines="50" w:after="156" w:afterLines="5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能描述空气源热泵机组的特性参数如何随工况变化；</w:t>
            </w:r>
          </w:p>
          <w:p>
            <w:pPr>
              <w:widowControl/>
              <w:numPr>
                <w:ilvl w:val="0"/>
                <w:numId w:val="4"/>
              </w:numPr>
              <w:spacing w:before="156" w:beforeLines="50" w:after="156" w:afterLines="50"/>
              <w:ind w:left="0" w:leftChars="0" w:firstLine="0" w:firstLineChars="0"/>
              <w:jc w:val="both"/>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能说明理解空气源热泵机组冬季结霜的原因及危害、融霜方式及控制方法；</w:t>
            </w:r>
          </w:p>
          <w:p>
            <w:pPr>
              <w:widowControl/>
              <w:numPr>
                <w:ilvl w:val="0"/>
                <w:numId w:val="4"/>
              </w:numPr>
              <w:spacing w:before="156" w:beforeLines="50" w:after="156" w:afterLines="50"/>
              <w:ind w:left="0" w:leftChars="0" w:firstLine="0" w:firstLineChars="0"/>
              <w:jc w:val="both"/>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能阐述理解空气源热泵机组平衡点的概念；</w:t>
            </w:r>
          </w:p>
          <w:p>
            <w:pPr>
              <w:widowControl/>
              <w:numPr>
                <w:ilvl w:val="0"/>
                <w:numId w:val="4"/>
              </w:numPr>
              <w:spacing w:before="156" w:beforeLines="50" w:after="156" w:afterLines="50"/>
              <w:ind w:left="0" w:leftChars="0" w:firstLine="0" w:firstLineChars="0"/>
              <w:jc w:val="both"/>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能阐述空气源热泵在低温地区应用时出现的主要问题。</w:t>
            </w:r>
          </w:p>
          <w:p>
            <w:pPr>
              <w:widowControl/>
              <w:spacing w:before="156" w:beforeLines="50" w:after="156" w:afterLines="50"/>
              <w:jc w:val="center"/>
              <w:rPr>
                <w:rFonts w:ascii="宋体" w:hAnsi="宋体" w:eastAsia="宋体"/>
                <w:szCs w:val="21"/>
              </w:rPr>
            </w:pPr>
          </w:p>
        </w:tc>
        <w:tc>
          <w:tcPr>
            <w:tcW w:w="691"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26"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8-10</w:t>
            </w:r>
          </w:p>
        </w:tc>
        <w:tc>
          <w:tcPr>
            <w:tcW w:w="784" w:type="dxa"/>
            <w:vAlign w:val="center"/>
          </w:tcPr>
          <w:p>
            <w:pPr>
              <w:widowControl/>
              <w:spacing w:before="156" w:beforeLines="50" w:after="156" w:afterLines="50"/>
              <w:jc w:val="center"/>
              <w:rPr>
                <w:rFonts w:ascii="宋体" w:hAnsi="宋体" w:eastAsia="宋体"/>
                <w:szCs w:val="21"/>
              </w:rPr>
            </w:pPr>
          </w:p>
        </w:tc>
        <w:tc>
          <w:tcPr>
            <w:tcW w:w="1009"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第五章 水源热泵空调系统</w:t>
            </w:r>
          </w:p>
        </w:tc>
        <w:tc>
          <w:tcPr>
            <w:tcW w:w="2434" w:type="dxa"/>
            <w:vAlign w:val="center"/>
          </w:tcPr>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5.1 水源热泵机组</w:t>
            </w:r>
          </w:p>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5.2 地下水源热泵空调系统</w:t>
            </w:r>
          </w:p>
          <w:p>
            <w:pPr>
              <w:widowControl/>
              <w:spacing w:before="156" w:beforeLines="50" w:after="156" w:afterLines="50"/>
              <w:jc w:val="left"/>
              <w:rPr>
                <w:rFonts w:hint="default" w:ascii="宋体" w:hAnsi="宋体" w:eastAsia="宋体"/>
                <w:szCs w:val="21"/>
                <w:lang w:val="en-US" w:eastAsia="zh-CN"/>
              </w:rPr>
            </w:pPr>
            <w:r>
              <w:rPr>
                <w:rFonts w:hint="eastAsia" w:ascii="宋体" w:hAnsi="宋体" w:eastAsia="宋体"/>
                <w:szCs w:val="21"/>
                <w:lang w:val="en-US" w:eastAsia="zh-CN"/>
              </w:rPr>
              <w:t>5.3 地表水源热泵空调系统</w:t>
            </w:r>
          </w:p>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5.4  海水源泵空调系统</w:t>
            </w:r>
          </w:p>
          <w:p>
            <w:pPr>
              <w:widowControl/>
              <w:spacing w:before="156" w:beforeLines="50" w:after="156" w:afterLines="50"/>
              <w:jc w:val="left"/>
              <w:rPr>
                <w:rFonts w:hint="default" w:ascii="宋体" w:hAnsi="宋体" w:eastAsia="宋体"/>
                <w:szCs w:val="21"/>
                <w:lang w:val="en-US" w:eastAsia="zh-CN"/>
              </w:rPr>
            </w:pPr>
            <w:r>
              <w:rPr>
                <w:rFonts w:hint="eastAsia" w:ascii="宋体" w:hAnsi="宋体" w:eastAsia="宋体"/>
                <w:szCs w:val="21"/>
                <w:lang w:val="en-US" w:eastAsia="zh-CN"/>
              </w:rPr>
              <w:t>5.5 污水源热泵空调系统</w:t>
            </w:r>
          </w:p>
        </w:tc>
        <w:tc>
          <w:tcPr>
            <w:tcW w:w="753"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6</w:t>
            </w:r>
          </w:p>
        </w:tc>
        <w:tc>
          <w:tcPr>
            <w:tcW w:w="1599" w:type="dxa"/>
            <w:vAlign w:val="center"/>
          </w:tcPr>
          <w:p>
            <w:pPr>
              <w:widowControl/>
              <w:spacing w:before="156" w:beforeLines="50" w:after="156" w:afterLines="50"/>
              <w:jc w:val="both"/>
              <w:rPr>
                <w:rFonts w:hint="eastAsia" w:ascii="宋体" w:hAnsi="宋体" w:eastAsia="宋体"/>
                <w:szCs w:val="21"/>
                <w:lang w:val="en-US" w:eastAsia="zh-CN"/>
              </w:rPr>
            </w:pPr>
            <w:r>
              <w:rPr>
                <w:rFonts w:hint="eastAsia" w:ascii="宋体" w:hAnsi="宋体" w:eastAsia="宋体"/>
                <w:szCs w:val="21"/>
                <w:lang w:val="en-US" w:eastAsia="zh-CN"/>
              </w:rPr>
              <w:t>作业：</w:t>
            </w:r>
          </w:p>
          <w:p>
            <w:pPr>
              <w:widowControl/>
              <w:numPr>
                <w:ilvl w:val="0"/>
                <w:numId w:val="0"/>
              </w:numPr>
              <w:spacing w:before="156" w:beforeLines="50" w:after="156" w:afterLines="50"/>
              <w:ind w:firstLine="210" w:firstLineChars="100"/>
              <w:jc w:val="both"/>
              <w:rPr>
                <w:rFonts w:hint="eastAsia" w:ascii="宋体" w:hAnsi="宋体" w:eastAsia="宋体"/>
                <w:szCs w:val="21"/>
                <w:lang w:val="en-US" w:eastAsia="zh-CN"/>
              </w:rPr>
            </w:pPr>
            <w:r>
              <w:rPr>
                <w:rFonts w:hint="eastAsia" w:ascii="宋体" w:hAnsi="宋体" w:eastAsia="宋体"/>
                <w:szCs w:val="21"/>
                <w:lang w:val="en-US" w:eastAsia="zh-CN"/>
              </w:rPr>
              <w:t>完成“雨课堂”平台上的课后思考题。</w:t>
            </w:r>
          </w:p>
          <w:p>
            <w:pPr>
              <w:widowControl/>
              <w:numPr>
                <w:ilvl w:val="0"/>
                <w:numId w:val="0"/>
              </w:numPr>
              <w:spacing w:before="156" w:beforeLines="50" w:after="156" w:afterLines="5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要求：</w:t>
            </w:r>
          </w:p>
          <w:p>
            <w:pPr>
              <w:widowControl/>
              <w:numPr>
                <w:ilvl w:val="0"/>
                <w:numId w:val="0"/>
              </w:numPr>
              <w:spacing w:before="156" w:beforeLines="50" w:after="156" w:afterLines="50"/>
              <w:jc w:val="both"/>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1、能说明水源热泵机组的常见形式；2、能计算地下水热泵系统需要的地下水循环量；3、能阐述海水源热泵和污水源热泵的特殊性和应用时需采取的技术措施。</w:t>
            </w:r>
          </w:p>
          <w:p>
            <w:pPr>
              <w:widowControl/>
              <w:spacing w:before="156" w:beforeLines="50" w:after="156" w:afterLines="50"/>
              <w:jc w:val="center"/>
              <w:rPr>
                <w:rFonts w:ascii="宋体" w:hAnsi="宋体" w:eastAsia="宋体"/>
                <w:szCs w:val="21"/>
              </w:rPr>
            </w:pPr>
          </w:p>
        </w:tc>
        <w:tc>
          <w:tcPr>
            <w:tcW w:w="691"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026"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11-12</w:t>
            </w:r>
          </w:p>
        </w:tc>
        <w:tc>
          <w:tcPr>
            <w:tcW w:w="784" w:type="dxa"/>
            <w:vAlign w:val="center"/>
          </w:tcPr>
          <w:p>
            <w:pPr>
              <w:widowControl/>
              <w:spacing w:before="156" w:beforeLines="50" w:after="156" w:afterLines="50"/>
              <w:jc w:val="center"/>
              <w:rPr>
                <w:rFonts w:ascii="宋体" w:hAnsi="宋体" w:eastAsia="宋体"/>
                <w:szCs w:val="21"/>
              </w:rPr>
            </w:pPr>
          </w:p>
        </w:tc>
        <w:tc>
          <w:tcPr>
            <w:tcW w:w="1009"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第六章 土壤耦合热泵空调系统</w:t>
            </w:r>
          </w:p>
        </w:tc>
        <w:tc>
          <w:tcPr>
            <w:tcW w:w="2434" w:type="dxa"/>
            <w:vAlign w:val="center"/>
          </w:tcPr>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6.1 土壤耦合热泵空调系统简介</w:t>
            </w:r>
          </w:p>
          <w:p>
            <w:pPr>
              <w:widowControl/>
              <w:spacing w:before="156" w:beforeLines="50" w:after="156" w:afterLines="50"/>
              <w:jc w:val="left"/>
              <w:rPr>
                <w:rFonts w:hint="default" w:ascii="宋体" w:hAnsi="宋体" w:eastAsia="宋体"/>
                <w:szCs w:val="21"/>
                <w:lang w:val="en-US" w:eastAsia="zh-CN"/>
              </w:rPr>
            </w:pPr>
            <w:r>
              <w:rPr>
                <w:rFonts w:hint="eastAsia" w:ascii="宋体" w:hAnsi="宋体" w:eastAsia="宋体"/>
                <w:szCs w:val="21"/>
                <w:lang w:val="en-US" w:eastAsia="zh-CN"/>
              </w:rPr>
              <w:t>6.2 现场调查与工程勘察</w:t>
            </w:r>
          </w:p>
          <w:p>
            <w:pPr>
              <w:widowControl/>
              <w:spacing w:before="156" w:beforeLines="50" w:after="156" w:afterLines="50"/>
              <w:jc w:val="left"/>
              <w:rPr>
                <w:rFonts w:hint="default" w:ascii="宋体" w:hAnsi="宋体" w:eastAsia="宋体"/>
                <w:szCs w:val="21"/>
                <w:lang w:val="en-US" w:eastAsia="zh-CN"/>
              </w:rPr>
            </w:pPr>
            <w:r>
              <w:rPr>
                <w:rFonts w:hint="eastAsia" w:ascii="宋体" w:hAnsi="宋体" w:eastAsia="宋体"/>
                <w:szCs w:val="21"/>
                <w:lang w:val="en-US" w:eastAsia="zh-CN"/>
              </w:rPr>
              <w:t>6.3 地面管换热器的管材与传热介质</w:t>
            </w:r>
          </w:p>
          <w:p>
            <w:pPr>
              <w:widowControl/>
              <w:spacing w:before="156" w:beforeLines="50" w:after="156" w:afterLines="50"/>
              <w:jc w:val="left"/>
              <w:rPr>
                <w:rFonts w:hint="default" w:ascii="宋体" w:hAnsi="宋体" w:eastAsia="宋体"/>
                <w:szCs w:val="21"/>
                <w:lang w:val="en-US" w:eastAsia="zh-CN"/>
              </w:rPr>
            </w:pPr>
            <w:r>
              <w:rPr>
                <w:rFonts w:hint="eastAsia" w:ascii="宋体" w:hAnsi="宋体" w:eastAsia="宋体"/>
                <w:szCs w:val="21"/>
                <w:lang w:val="en-US" w:eastAsia="zh-CN"/>
              </w:rPr>
              <w:t>6.4 地埋管换热器的布置形式</w:t>
            </w:r>
          </w:p>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6.5 地埋管换热器的传热计算</w:t>
            </w:r>
          </w:p>
          <w:p>
            <w:pPr>
              <w:widowControl/>
              <w:spacing w:before="156" w:beforeLines="50" w:after="156" w:afterLines="50"/>
              <w:jc w:val="left"/>
              <w:rPr>
                <w:rFonts w:hint="default" w:ascii="宋体" w:hAnsi="宋体" w:eastAsia="宋体"/>
                <w:szCs w:val="21"/>
                <w:lang w:val="en-US" w:eastAsia="zh-CN"/>
              </w:rPr>
            </w:pPr>
            <w:r>
              <w:rPr>
                <w:rFonts w:hint="eastAsia" w:ascii="宋体" w:hAnsi="宋体" w:eastAsia="宋体"/>
                <w:szCs w:val="21"/>
                <w:lang w:val="en-US" w:eastAsia="zh-CN"/>
              </w:rPr>
              <w:t>6.6 地埋管换热器系统的水力计算</w:t>
            </w:r>
          </w:p>
        </w:tc>
        <w:tc>
          <w:tcPr>
            <w:tcW w:w="753"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4</w:t>
            </w:r>
          </w:p>
        </w:tc>
        <w:tc>
          <w:tcPr>
            <w:tcW w:w="1599" w:type="dxa"/>
            <w:vAlign w:val="center"/>
          </w:tcPr>
          <w:p>
            <w:pPr>
              <w:widowControl/>
              <w:spacing w:before="156" w:beforeLines="50" w:after="156" w:afterLines="50"/>
              <w:jc w:val="both"/>
              <w:rPr>
                <w:rFonts w:hint="eastAsia" w:ascii="宋体" w:hAnsi="宋体" w:eastAsia="宋体"/>
                <w:szCs w:val="21"/>
                <w:lang w:val="en-US" w:eastAsia="zh-CN"/>
              </w:rPr>
            </w:pPr>
            <w:r>
              <w:rPr>
                <w:rFonts w:hint="eastAsia" w:ascii="宋体" w:hAnsi="宋体" w:eastAsia="宋体"/>
                <w:szCs w:val="21"/>
                <w:lang w:val="en-US" w:eastAsia="zh-CN"/>
              </w:rPr>
              <w:t>作业：</w:t>
            </w:r>
          </w:p>
          <w:p>
            <w:pPr>
              <w:widowControl/>
              <w:numPr>
                <w:ilvl w:val="0"/>
                <w:numId w:val="5"/>
              </w:numPr>
              <w:spacing w:before="156" w:beforeLines="50" w:after="156" w:afterLines="50"/>
              <w:jc w:val="both"/>
              <w:rPr>
                <w:rFonts w:hint="eastAsia" w:ascii="宋体" w:hAnsi="宋体" w:eastAsia="宋体"/>
                <w:szCs w:val="21"/>
                <w:lang w:val="en-US" w:eastAsia="zh-CN"/>
              </w:rPr>
            </w:pPr>
            <w:r>
              <w:rPr>
                <w:rFonts w:hint="eastAsia" w:ascii="宋体" w:hAnsi="宋体" w:eastAsia="宋体"/>
                <w:szCs w:val="21"/>
                <w:lang w:val="en-US" w:eastAsia="zh-CN"/>
              </w:rPr>
              <w:t>完成“雨课堂”平台上的课后思考题。</w:t>
            </w:r>
          </w:p>
          <w:p>
            <w:pPr>
              <w:widowControl/>
              <w:spacing w:before="156" w:beforeLines="50" w:after="156" w:afterLines="5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2、完成课程设计：“土壤源热泵空调系统地埋管换热器的设计”。</w:t>
            </w:r>
          </w:p>
          <w:p>
            <w:pPr>
              <w:widowControl/>
              <w:numPr>
                <w:ilvl w:val="0"/>
                <w:numId w:val="0"/>
              </w:numPr>
              <w:spacing w:before="156" w:beforeLines="50" w:after="156" w:afterLines="5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要求：</w:t>
            </w:r>
          </w:p>
          <w:p>
            <w:pPr>
              <w:widowControl/>
              <w:numPr>
                <w:ilvl w:val="0"/>
                <w:numId w:val="0"/>
              </w:numPr>
              <w:spacing w:before="156" w:beforeLines="50" w:after="156" w:afterLines="50"/>
              <w:jc w:val="both"/>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1、能阐述土壤耦合空调系统的组成和工作原理；2、能阐述垂直埋管换热器和水平埋管换热器的优缺点和适用场合；3、能对地埋管换热器进行设计计算。</w:t>
            </w:r>
          </w:p>
          <w:p>
            <w:pPr>
              <w:widowControl/>
              <w:spacing w:before="156" w:beforeLines="50" w:after="156" w:afterLines="50"/>
              <w:jc w:val="center"/>
              <w:rPr>
                <w:rFonts w:ascii="宋体" w:hAnsi="宋体" w:eastAsia="宋体"/>
                <w:szCs w:val="21"/>
              </w:rPr>
            </w:pPr>
          </w:p>
        </w:tc>
        <w:tc>
          <w:tcPr>
            <w:tcW w:w="691"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026"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13</w:t>
            </w:r>
          </w:p>
        </w:tc>
        <w:tc>
          <w:tcPr>
            <w:tcW w:w="784" w:type="dxa"/>
            <w:vAlign w:val="center"/>
          </w:tcPr>
          <w:p>
            <w:pPr>
              <w:widowControl/>
              <w:spacing w:before="156" w:beforeLines="50" w:after="156" w:afterLines="50"/>
              <w:jc w:val="center"/>
              <w:rPr>
                <w:rFonts w:ascii="宋体" w:hAnsi="宋体" w:eastAsia="宋体"/>
                <w:szCs w:val="21"/>
              </w:rPr>
            </w:pPr>
          </w:p>
        </w:tc>
        <w:tc>
          <w:tcPr>
            <w:tcW w:w="1009"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第七章 水环热泵空调系统</w:t>
            </w:r>
          </w:p>
        </w:tc>
        <w:tc>
          <w:tcPr>
            <w:tcW w:w="2434" w:type="dxa"/>
            <w:vAlign w:val="center"/>
          </w:tcPr>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7.1 概述</w:t>
            </w:r>
          </w:p>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7.2 水环热泵空调系统的组成与运行</w:t>
            </w:r>
          </w:p>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7.3 水环热泵空调系统的特点</w:t>
            </w:r>
          </w:p>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7.4 水环热泵空调系统的设计要点</w:t>
            </w:r>
          </w:p>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7.5 水环热泵空调系统</w:t>
            </w:r>
          </w:p>
          <w:p>
            <w:pPr>
              <w:widowControl/>
              <w:spacing w:before="156" w:beforeLines="50" w:after="156" w:afterLines="50"/>
              <w:jc w:val="left"/>
              <w:rPr>
                <w:rFonts w:hint="default" w:ascii="宋体" w:hAnsi="宋体" w:eastAsia="宋体"/>
                <w:szCs w:val="21"/>
                <w:lang w:val="en-US" w:eastAsia="zh-CN"/>
              </w:rPr>
            </w:pPr>
            <w:r>
              <w:rPr>
                <w:rFonts w:hint="eastAsia" w:ascii="宋体" w:hAnsi="宋体" w:eastAsia="宋体"/>
                <w:szCs w:val="21"/>
                <w:lang w:val="en-US" w:eastAsia="zh-CN"/>
              </w:rPr>
              <w:t>的问题与对策</w:t>
            </w:r>
          </w:p>
        </w:tc>
        <w:tc>
          <w:tcPr>
            <w:tcW w:w="753"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2</w:t>
            </w:r>
          </w:p>
        </w:tc>
        <w:tc>
          <w:tcPr>
            <w:tcW w:w="1599" w:type="dxa"/>
            <w:vAlign w:val="center"/>
          </w:tcPr>
          <w:p>
            <w:pPr>
              <w:widowControl/>
              <w:spacing w:before="156" w:beforeLines="50" w:after="156" w:afterLines="50"/>
              <w:jc w:val="both"/>
              <w:rPr>
                <w:rFonts w:hint="eastAsia" w:ascii="宋体" w:hAnsi="宋体" w:eastAsia="宋体"/>
                <w:szCs w:val="21"/>
                <w:lang w:val="en-US" w:eastAsia="zh-CN"/>
              </w:rPr>
            </w:pPr>
            <w:r>
              <w:rPr>
                <w:rFonts w:hint="eastAsia" w:ascii="宋体" w:hAnsi="宋体" w:eastAsia="宋体"/>
                <w:szCs w:val="21"/>
                <w:lang w:val="en-US" w:eastAsia="zh-CN"/>
              </w:rPr>
              <w:t>作业：</w:t>
            </w:r>
          </w:p>
          <w:p>
            <w:pPr>
              <w:widowControl/>
              <w:numPr>
                <w:ilvl w:val="0"/>
                <w:numId w:val="0"/>
              </w:numPr>
              <w:spacing w:before="156" w:beforeLines="50" w:after="156" w:afterLines="50"/>
              <w:ind w:firstLine="210" w:firstLineChars="100"/>
              <w:jc w:val="both"/>
              <w:rPr>
                <w:rFonts w:hint="eastAsia" w:ascii="宋体" w:hAnsi="宋体" w:eastAsia="宋体"/>
                <w:szCs w:val="21"/>
                <w:lang w:val="en-US" w:eastAsia="zh-CN"/>
              </w:rPr>
            </w:pPr>
            <w:r>
              <w:rPr>
                <w:rFonts w:hint="eastAsia" w:ascii="宋体" w:hAnsi="宋体" w:eastAsia="宋体"/>
                <w:szCs w:val="21"/>
                <w:lang w:val="en-US" w:eastAsia="zh-CN"/>
              </w:rPr>
              <w:t>完成“雨课堂”平台上的课后思考题。</w:t>
            </w:r>
          </w:p>
          <w:p>
            <w:pPr>
              <w:widowControl/>
              <w:numPr>
                <w:ilvl w:val="0"/>
                <w:numId w:val="0"/>
              </w:numPr>
              <w:spacing w:before="156" w:beforeLines="50" w:after="156" w:afterLines="50"/>
              <w:jc w:val="both"/>
              <w:rPr>
                <w:rFonts w:hint="eastAsia" w:ascii="宋体" w:hAnsi="宋体" w:eastAsia="宋体" w:cs="宋体"/>
                <w:color w:val="000000"/>
                <w:kern w:val="0"/>
                <w:szCs w:val="21"/>
                <w:lang w:val="en-US" w:eastAsia="zh-CN"/>
              </w:rPr>
            </w:pPr>
          </w:p>
          <w:p>
            <w:pPr>
              <w:widowControl/>
              <w:numPr>
                <w:ilvl w:val="0"/>
                <w:numId w:val="0"/>
              </w:numPr>
              <w:spacing w:before="156" w:beforeLines="50" w:after="156" w:afterLines="5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要求：</w:t>
            </w:r>
          </w:p>
          <w:p>
            <w:pPr>
              <w:widowControl/>
              <w:numPr>
                <w:ilvl w:val="0"/>
                <w:numId w:val="0"/>
              </w:numPr>
              <w:spacing w:before="156" w:beforeLines="50" w:after="156" w:afterLines="50"/>
              <w:jc w:val="both"/>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1、能说明水环热泵空调系统的组成与工作原理；2、能阐述</w:t>
            </w:r>
            <w:r>
              <w:rPr>
                <w:rFonts w:hint="eastAsia" w:ascii="宋体" w:hAnsi="宋体" w:eastAsia="宋体"/>
                <w:szCs w:val="21"/>
                <w:lang w:val="en-US" w:eastAsia="zh-CN"/>
              </w:rPr>
              <w:t>水环热泵空调系统的运行模式</w:t>
            </w:r>
            <w:r>
              <w:rPr>
                <w:rFonts w:hint="eastAsia" w:ascii="宋体" w:hAnsi="宋体" w:eastAsia="宋体" w:cs="宋体"/>
                <w:color w:val="000000"/>
                <w:kern w:val="0"/>
                <w:szCs w:val="21"/>
                <w:lang w:val="en-US" w:eastAsia="zh-CN"/>
              </w:rPr>
              <w:t>；3、能举例说明拓宽</w:t>
            </w:r>
            <w:r>
              <w:rPr>
                <w:rFonts w:hint="eastAsia" w:ascii="宋体" w:hAnsi="宋体" w:eastAsia="宋体"/>
                <w:szCs w:val="21"/>
                <w:lang w:val="en-US" w:eastAsia="zh-CN"/>
              </w:rPr>
              <w:t>水环热泵空调系统应用范围的</w:t>
            </w:r>
            <w:r>
              <w:rPr>
                <w:rFonts w:hint="eastAsia" w:ascii="宋体" w:hAnsi="宋体" w:eastAsia="宋体" w:cs="宋体"/>
                <w:color w:val="000000"/>
                <w:kern w:val="0"/>
                <w:szCs w:val="21"/>
                <w:lang w:val="en-US" w:eastAsia="zh-CN"/>
              </w:rPr>
              <w:t>混合系统形式。</w:t>
            </w:r>
          </w:p>
          <w:p>
            <w:pPr>
              <w:widowControl/>
              <w:spacing w:before="156" w:beforeLines="50" w:after="156" w:afterLines="50"/>
              <w:jc w:val="center"/>
              <w:rPr>
                <w:rFonts w:ascii="宋体" w:hAnsi="宋体" w:eastAsia="宋体"/>
                <w:szCs w:val="21"/>
              </w:rPr>
            </w:pPr>
          </w:p>
        </w:tc>
        <w:tc>
          <w:tcPr>
            <w:tcW w:w="691"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026"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14</w:t>
            </w:r>
          </w:p>
        </w:tc>
        <w:tc>
          <w:tcPr>
            <w:tcW w:w="784" w:type="dxa"/>
            <w:vAlign w:val="center"/>
          </w:tcPr>
          <w:p>
            <w:pPr>
              <w:widowControl/>
              <w:spacing w:before="156" w:beforeLines="50" w:after="156" w:afterLines="50"/>
              <w:jc w:val="center"/>
              <w:rPr>
                <w:rFonts w:ascii="宋体" w:hAnsi="宋体" w:eastAsia="宋体"/>
                <w:szCs w:val="21"/>
              </w:rPr>
            </w:pPr>
          </w:p>
        </w:tc>
        <w:tc>
          <w:tcPr>
            <w:tcW w:w="1009"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第八章 变制冷剂流量热泵式多联机空调系统</w:t>
            </w:r>
          </w:p>
        </w:tc>
        <w:tc>
          <w:tcPr>
            <w:tcW w:w="2434" w:type="dxa"/>
            <w:vAlign w:val="center"/>
          </w:tcPr>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8.1 概述</w:t>
            </w:r>
          </w:p>
          <w:p>
            <w:pPr>
              <w:widowControl/>
              <w:spacing w:before="156" w:beforeLines="50" w:after="156" w:afterLines="50"/>
              <w:jc w:val="left"/>
              <w:rPr>
                <w:rFonts w:hint="eastAsia" w:ascii="宋体" w:hAnsi="宋体" w:eastAsia="宋体"/>
                <w:szCs w:val="21"/>
                <w:lang w:val="en-US" w:eastAsia="zh-CN"/>
              </w:rPr>
            </w:pPr>
            <w:r>
              <w:rPr>
                <w:rFonts w:hint="eastAsia" w:ascii="宋体" w:hAnsi="宋体" w:eastAsia="宋体"/>
                <w:szCs w:val="21"/>
                <w:lang w:val="en-US" w:eastAsia="zh-CN"/>
              </w:rPr>
              <w:t>8.2 变制冷剂流量热泵式多联机组</w:t>
            </w:r>
          </w:p>
          <w:p>
            <w:pPr>
              <w:widowControl/>
              <w:spacing w:before="156" w:beforeLines="50" w:after="156" w:afterLines="50"/>
              <w:jc w:val="left"/>
              <w:rPr>
                <w:rFonts w:hint="default" w:ascii="宋体" w:hAnsi="宋体" w:eastAsia="宋体"/>
                <w:szCs w:val="21"/>
                <w:lang w:val="en-US" w:eastAsia="zh-CN"/>
              </w:rPr>
            </w:pPr>
            <w:r>
              <w:rPr>
                <w:rFonts w:hint="eastAsia" w:ascii="宋体" w:hAnsi="宋体" w:eastAsia="宋体"/>
                <w:szCs w:val="21"/>
                <w:lang w:val="en-US" w:eastAsia="zh-CN"/>
              </w:rPr>
              <w:t>8.3 变制冷剂流量热泵式多联机空调系统类型</w:t>
            </w:r>
          </w:p>
          <w:p>
            <w:pPr>
              <w:widowControl/>
              <w:spacing w:before="156" w:beforeLines="50" w:after="156" w:afterLines="50"/>
              <w:jc w:val="left"/>
              <w:rPr>
                <w:rFonts w:hint="default" w:ascii="宋体" w:hAnsi="宋体" w:eastAsia="宋体"/>
                <w:szCs w:val="21"/>
                <w:lang w:val="en-US" w:eastAsia="zh-CN"/>
              </w:rPr>
            </w:pPr>
            <w:r>
              <w:rPr>
                <w:rFonts w:hint="eastAsia" w:ascii="宋体" w:hAnsi="宋体" w:eastAsia="宋体"/>
                <w:szCs w:val="21"/>
                <w:lang w:val="en-US" w:eastAsia="zh-CN"/>
              </w:rPr>
              <w:t>8.4 变制冷剂流量热泵式多联机空调系统中的几个关注问题</w:t>
            </w:r>
          </w:p>
          <w:p>
            <w:pPr>
              <w:widowControl/>
              <w:spacing w:before="156" w:beforeLines="50" w:after="156" w:afterLines="50"/>
              <w:jc w:val="left"/>
              <w:rPr>
                <w:rFonts w:hint="default" w:ascii="宋体" w:hAnsi="宋体" w:eastAsia="宋体"/>
                <w:szCs w:val="21"/>
                <w:lang w:val="en-US" w:eastAsia="zh-CN"/>
              </w:rPr>
            </w:pPr>
          </w:p>
        </w:tc>
        <w:tc>
          <w:tcPr>
            <w:tcW w:w="753"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2</w:t>
            </w:r>
          </w:p>
        </w:tc>
        <w:tc>
          <w:tcPr>
            <w:tcW w:w="1599" w:type="dxa"/>
            <w:vAlign w:val="center"/>
          </w:tcPr>
          <w:p>
            <w:pPr>
              <w:widowControl/>
              <w:spacing w:before="156" w:beforeLines="50" w:after="156" w:afterLines="50"/>
              <w:jc w:val="both"/>
              <w:rPr>
                <w:rFonts w:hint="eastAsia" w:ascii="宋体" w:hAnsi="宋体" w:eastAsia="宋体"/>
                <w:szCs w:val="21"/>
                <w:lang w:val="en-US" w:eastAsia="zh-CN"/>
              </w:rPr>
            </w:pPr>
            <w:r>
              <w:rPr>
                <w:rFonts w:hint="eastAsia" w:ascii="宋体" w:hAnsi="宋体" w:eastAsia="宋体"/>
                <w:szCs w:val="21"/>
                <w:lang w:val="en-US" w:eastAsia="zh-CN"/>
              </w:rPr>
              <w:t>作业：</w:t>
            </w:r>
          </w:p>
          <w:p>
            <w:pPr>
              <w:widowControl/>
              <w:numPr>
                <w:ilvl w:val="0"/>
                <w:numId w:val="0"/>
              </w:numPr>
              <w:spacing w:before="156" w:beforeLines="50" w:after="156" w:afterLines="50"/>
              <w:ind w:firstLine="210" w:firstLineChars="100"/>
              <w:jc w:val="both"/>
              <w:rPr>
                <w:rFonts w:hint="eastAsia" w:ascii="宋体" w:hAnsi="宋体" w:eastAsia="宋体"/>
                <w:szCs w:val="21"/>
                <w:lang w:val="en-US" w:eastAsia="zh-CN"/>
              </w:rPr>
            </w:pPr>
            <w:r>
              <w:rPr>
                <w:rFonts w:hint="eastAsia" w:ascii="宋体" w:hAnsi="宋体" w:eastAsia="宋体"/>
                <w:szCs w:val="21"/>
                <w:lang w:val="en-US" w:eastAsia="zh-CN"/>
              </w:rPr>
              <w:t>完成“雨课堂”平台上的课后思考题。</w:t>
            </w:r>
          </w:p>
          <w:p>
            <w:pPr>
              <w:widowControl/>
              <w:numPr>
                <w:ilvl w:val="0"/>
                <w:numId w:val="0"/>
              </w:numPr>
              <w:spacing w:before="156" w:beforeLines="50" w:after="156" w:afterLines="5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要求：</w:t>
            </w:r>
          </w:p>
          <w:p>
            <w:pPr>
              <w:widowControl/>
              <w:numPr>
                <w:ilvl w:val="0"/>
                <w:numId w:val="0"/>
              </w:numPr>
              <w:spacing w:before="156" w:beforeLines="50" w:after="156" w:afterLines="50"/>
              <w:jc w:val="both"/>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1、能阐述变频多联机和数码涡旋多联机的原理和优缺点；2、能概括</w:t>
            </w:r>
            <w:r>
              <w:rPr>
                <w:rFonts w:hint="eastAsia" w:ascii="宋体" w:hAnsi="宋体" w:eastAsia="宋体"/>
                <w:szCs w:val="21"/>
                <w:lang w:val="en-US" w:eastAsia="zh-CN"/>
              </w:rPr>
              <w:t>变制冷剂流量热泵式多联机在我国不同气候区的适应性</w:t>
            </w:r>
            <w:r>
              <w:rPr>
                <w:rFonts w:hint="eastAsia" w:ascii="宋体" w:hAnsi="宋体" w:eastAsia="宋体" w:cs="宋体"/>
                <w:color w:val="000000"/>
                <w:kern w:val="0"/>
                <w:szCs w:val="21"/>
                <w:lang w:val="en-US" w:eastAsia="zh-CN"/>
              </w:rPr>
              <w:t>；3、能说明</w:t>
            </w:r>
            <w:r>
              <w:rPr>
                <w:rFonts w:hint="eastAsia" w:ascii="宋体" w:hAnsi="宋体" w:eastAsia="宋体"/>
                <w:szCs w:val="21"/>
                <w:lang w:val="en-US" w:eastAsia="zh-CN"/>
              </w:rPr>
              <w:t>变制冷剂流量热泵式多联机系统如何解决新风问题</w:t>
            </w:r>
            <w:r>
              <w:rPr>
                <w:rFonts w:hint="eastAsia" w:ascii="宋体" w:hAnsi="宋体" w:eastAsia="宋体" w:cs="宋体"/>
                <w:color w:val="000000"/>
                <w:kern w:val="0"/>
                <w:szCs w:val="21"/>
                <w:lang w:val="en-US" w:eastAsia="zh-CN"/>
              </w:rPr>
              <w:t>。</w:t>
            </w:r>
          </w:p>
          <w:p>
            <w:pPr>
              <w:widowControl/>
              <w:spacing w:before="156" w:beforeLines="50" w:after="156" w:afterLines="50"/>
              <w:jc w:val="center"/>
              <w:rPr>
                <w:rFonts w:ascii="宋体" w:hAnsi="宋体" w:eastAsia="宋体"/>
                <w:szCs w:val="21"/>
              </w:rPr>
            </w:pPr>
          </w:p>
        </w:tc>
        <w:tc>
          <w:tcPr>
            <w:tcW w:w="691"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026"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15</w:t>
            </w:r>
          </w:p>
        </w:tc>
        <w:tc>
          <w:tcPr>
            <w:tcW w:w="784" w:type="dxa"/>
            <w:vAlign w:val="center"/>
          </w:tcPr>
          <w:p>
            <w:pPr>
              <w:widowControl/>
              <w:spacing w:before="156" w:beforeLines="50" w:after="156" w:afterLines="50"/>
              <w:jc w:val="center"/>
              <w:rPr>
                <w:rFonts w:ascii="宋体" w:hAnsi="宋体" w:eastAsia="宋体"/>
                <w:szCs w:val="21"/>
              </w:rPr>
            </w:pPr>
          </w:p>
        </w:tc>
        <w:tc>
          <w:tcPr>
            <w:tcW w:w="1009"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第九章 吸收式热泵</w:t>
            </w:r>
          </w:p>
        </w:tc>
        <w:tc>
          <w:tcPr>
            <w:tcW w:w="2434" w:type="dxa"/>
            <w:vAlign w:val="center"/>
          </w:tcPr>
          <w:p>
            <w:pPr>
              <w:widowControl/>
              <w:spacing w:before="156" w:beforeLines="50" w:after="156" w:afterLines="50"/>
              <w:jc w:val="left"/>
              <w:rPr>
                <w:rFonts w:hint="default" w:ascii="宋体" w:hAnsi="宋体" w:eastAsia="宋体"/>
                <w:szCs w:val="21"/>
                <w:lang w:val="en-US" w:eastAsia="zh-CN"/>
              </w:rPr>
            </w:pPr>
            <w:r>
              <w:rPr>
                <w:rFonts w:hint="eastAsia" w:ascii="宋体" w:hAnsi="宋体" w:eastAsia="宋体"/>
                <w:szCs w:val="21"/>
                <w:lang w:val="en-US" w:eastAsia="zh-CN"/>
              </w:rPr>
              <w:t>9.1 概述</w:t>
            </w:r>
          </w:p>
          <w:p>
            <w:pPr>
              <w:widowControl/>
              <w:spacing w:before="156" w:beforeLines="50" w:after="156" w:afterLines="50"/>
              <w:jc w:val="left"/>
              <w:rPr>
                <w:rFonts w:hint="default" w:ascii="宋体" w:hAnsi="宋体" w:eastAsia="宋体"/>
                <w:szCs w:val="21"/>
                <w:lang w:val="en-US" w:eastAsia="zh-CN"/>
              </w:rPr>
            </w:pPr>
            <w:r>
              <w:rPr>
                <w:rFonts w:hint="eastAsia" w:ascii="宋体" w:hAnsi="宋体" w:eastAsia="宋体"/>
                <w:szCs w:val="21"/>
                <w:lang w:val="en-US" w:eastAsia="zh-CN"/>
              </w:rPr>
              <w:t>9.2 吸收式热泵的工作原理</w:t>
            </w:r>
          </w:p>
          <w:p>
            <w:pPr>
              <w:widowControl/>
              <w:spacing w:before="156" w:beforeLines="50" w:after="156" w:afterLines="50"/>
              <w:jc w:val="left"/>
              <w:rPr>
                <w:rFonts w:hint="default" w:ascii="宋体" w:hAnsi="宋体" w:eastAsia="宋体"/>
                <w:szCs w:val="21"/>
                <w:lang w:val="en-US" w:eastAsia="zh-CN"/>
              </w:rPr>
            </w:pPr>
            <w:r>
              <w:rPr>
                <w:rFonts w:hint="eastAsia" w:ascii="宋体" w:hAnsi="宋体" w:eastAsia="宋体"/>
                <w:szCs w:val="21"/>
                <w:lang w:val="en-US" w:eastAsia="zh-CN"/>
              </w:rPr>
              <w:t>9.3 吸收式热泵的工程应用</w:t>
            </w:r>
          </w:p>
          <w:p>
            <w:pPr>
              <w:widowControl/>
              <w:spacing w:before="156" w:beforeLines="50" w:after="156" w:afterLines="50"/>
              <w:jc w:val="left"/>
              <w:rPr>
                <w:rFonts w:hint="default" w:ascii="宋体" w:hAnsi="宋体" w:eastAsia="宋体"/>
                <w:szCs w:val="21"/>
                <w:lang w:val="en-US" w:eastAsia="zh-CN"/>
              </w:rPr>
            </w:pPr>
          </w:p>
        </w:tc>
        <w:tc>
          <w:tcPr>
            <w:tcW w:w="753"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2</w:t>
            </w:r>
          </w:p>
        </w:tc>
        <w:tc>
          <w:tcPr>
            <w:tcW w:w="1599" w:type="dxa"/>
            <w:vAlign w:val="center"/>
          </w:tcPr>
          <w:p>
            <w:pPr>
              <w:widowControl/>
              <w:spacing w:before="156" w:beforeLines="50" w:after="156" w:afterLines="50"/>
              <w:jc w:val="both"/>
              <w:rPr>
                <w:rFonts w:hint="eastAsia" w:ascii="宋体" w:hAnsi="宋体" w:eastAsia="宋体"/>
                <w:szCs w:val="21"/>
                <w:lang w:val="en-US" w:eastAsia="zh-CN"/>
              </w:rPr>
            </w:pPr>
            <w:r>
              <w:rPr>
                <w:rFonts w:hint="eastAsia" w:ascii="宋体" w:hAnsi="宋体" w:eastAsia="宋体"/>
                <w:szCs w:val="21"/>
                <w:lang w:val="en-US" w:eastAsia="zh-CN"/>
              </w:rPr>
              <w:t>作业：</w:t>
            </w:r>
          </w:p>
          <w:p>
            <w:pPr>
              <w:widowControl/>
              <w:numPr>
                <w:ilvl w:val="0"/>
                <w:numId w:val="0"/>
              </w:numPr>
              <w:spacing w:before="156" w:beforeLines="50" w:after="156" w:afterLines="50"/>
              <w:ind w:firstLine="210" w:firstLineChars="100"/>
              <w:jc w:val="both"/>
              <w:rPr>
                <w:rFonts w:hint="eastAsia" w:ascii="宋体" w:hAnsi="宋体" w:eastAsia="宋体" w:cs="宋体"/>
                <w:color w:val="000000"/>
                <w:kern w:val="0"/>
                <w:szCs w:val="21"/>
                <w:lang w:val="en-US" w:eastAsia="zh-CN"/>
              </w:rPr>
            </w:pPr>
            <w:r>
              <w:rPr>
                <w:rFonts w:hint="eastAsia" w:ascii="宋体" w:hAnsi="宋体" w:eastAsia="宋体"/>
                <w:szCs w:val="21"/>
                <w:lang w:val="en-US" w:eastAsia="zh-CN"/>
              </w:rPr>
              <w:t>完成“雨课堂”平台上的课后思考题。</w:t>
            </w:r>
          </w:p>
          <w:p>
            <w:pPr>
              <w:widowControl/>
              <w:numPr>
                <w:ilvl w:val="0"/>
                <w:numId w:val="0"/>
              </w:numPr>
              <w:spacing w:before="156" w:beforeLines="50" w:after="156" w:afterLines="5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要求：</w:t>
            </w:r>
          </w:p>
          <w:p>
            <w:pPr>
              <w:widowControl/>
              <w:numPr>
                <w:ilvl w:val="0"/>
                <w:numId w:val="0"/>
              </w:numPr>
              <w:spacing w:before="156" w:beforeLines="50" w:after="156" w:afterLines="50"/>
              <w:jc w:val="both"/>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1、能画出单效第一类吸收式热泵的系统流程图；2、能举例说明吸收式热泵的工作物质；3、能列出吸收式热泵的能量平衡关系；4、能阐明吸收式热泵与蒸气压缩式热泵的异同点。</w:t>
            </w:r>
          </w:p>
          <w:p>
            <w:pPr>
              <w:widowControl/>
              <w:spacing w:before="156" w:beforeLines="50" w:after="156" w:afterLines="50"/>
              <w:jc w:val="center"/>
              <w:rPr>
                <w:rFonts w:ascii="宋体" w:hAnsi="宋体" w:eastAsia="宋体"/>
                <w:szCs w:val="21"/>
              </w:rPr>
            </w:pPr>
          </w:p>
        </w:tc>
        <w:tc>
          <w:tcPr>
            <w:tcW w:w="691"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026"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16-17</w:t>
            </w:r>
          </w:p>
        </w:tc>
        <w:tc>
          <w:tcPr>
            <w:tcW w:w="784" w:type="dxa"/>
            <w:vAlign w:val="center"/>
          </w:tcPr>
          <w:p>
            <w:pPr>
              <w:widowControl/>
              <w:spacing w:before="156" w:beforeLines="50" w:after="156" w:afterLines="50"/>
              <w:jc w:val="center"/>
              <w:rPr>
                <w:rFonts w:ascii="宋体" w:hAnsi="宋体" w:eastAsia="宋体"/>
                <w:szCs w:val="21"/>
              </w:rPr>
            </w:pPr>
          </w:p>
        </w:tc>
        <w:tc>
          <w:tcPr>
            <w:tcW w:w="1009" w:type="dxa"/>
            <w:vAlign w:val="center"/>
          </w:tcPr>
          <w:p>
            <w:pPr>
              <w:widowControl/>
              <w:spacing w:before="156" w:beforeLines="50" w:after="156" w:afterLines="50"/>
              <w:jc w:val="center"/>
              <w:rPr>
                <w:rFonts w:hint="eastAsia" w:ascii="宋体" w:hAnsi="宋体" w:eastAsia="宋体" w:cs="宋体"/>
                <w:szCs w:val="21"/>
                <w:lang w:val="en-US" w:eastAsia="zh-CN"/>
              </w:rPr>
            </w:pPr>
            <w:r>
              <w:rPr>
                <w:rFonts w:hint="eastAsia" w:ascii="宋体" w:hAnsi="宋体" w:eastAsia="宋体" w:cs="宋体"/>
                <w:lang w:val="en-US" w:eastAsia="zh-CN"/>
              </w:rPr>
              <w:t>课程小论文与课堂汇报</w:t>
            </w:r>
          </w:p>
        </w:tc>
        <w:tc>
          <w:tcPr>
            <w:tcW w:w="2434" w:type="dxa"/>
            <w:vAlign w:val="center"/>
          </w:tcPr>
          <w:p>
            <w:pPr>
              <w:widowControl/>
              <w:numPr>
                <w:ilvl w:val="0"/>
                <w:numId w:val="6"/>
              </w:numPr>
              <w:spacing w:before="156" w:beforeLines="50" w:after="156" w:afterLines="50"/>
              <w:jc w:val="left"/>
              <w:rPr>
                <w:rFonts w:hint="eastAsia" w:ascii="宋体" w:hAnsi="宋体" w:eastAsia="宋体" w:cs="宋体"/>
                <w:lang w:val="en-US" w:eastAsia="zh-CN"/>
              </w:rPr>
            </w:pPr>
            <w:r>
              <w:rPr>
                <w:rFonts w:hint="eastAsia" w:ascii="宋体" w:hAnsi="宋体" w:eastAsia="宋体" w:cs="宋体"/>
                <w:lang w:val="en-US" w:eastAsia="zh-CN"/>
              </w:rPr>
              <w:t>课程小论文“某类热泵技术的研究现状与进展”；</w:t>
            </w:r>
          </w:p>
          <w:p>
            <w:pPr>
              <w:widowControl/>
              <w:numPr>
                <w:ilvl w:val="0"/>
                <w:numId w:val="6"/>
              </w:numPr>
              <w:spacing w:before="156" w:beforeLines="50" w:after="156" w:afterLines="50"/>
              <w:jc w:val="left"/>
              <w:rPr>
                <w:rFonts w:hint="default" w:hAnsi="宋体" w:cs="宋体"/>
                <w:lang w:val="en-US" w:eastAsia="zh-CN"/>
              </w:rPr>
            </w:pPr>
            <w:r>
              <w:rPr>
                <w:rFonts w:hint="eastAsia" w:ascii="宋体" w:hAnsi="宋体" w:eastAsia="宋体" w:cs="宋体"/>
                <w:lang w:val="en-US" w:eastAsia="zh-CN"/>
              </w:rPr>
              <w:t>PPT展示与课堂汇报</w:t>
            </w:r>
          </w:p>
        </w:tc>
        <w:tc>
          <w:tcPr>
            <w:tcW w:w="753"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4</w:t>
            </w:r>
          </w:p>
        </w:tc>
        <w:tc>
          <w:tcPr>
            <w:tcW w:w="1599"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作业：</w:t>
            </w:r>
          </w:p>
          <w:p>
            <w:pPr>
              <w:widowControl/>
              <w:numPr>
                <w:ilvl w:val="0"/>
                <w:numId w:val="7"/>
              </w:numPr>
              <w:spacing w:before="156" w:beforeLines="50" w:after="156" w:afterLines="50"/>
              <w:jc w:val="both"/>
              <w:rPr>
                <w:rFonts w:hint="eastAsia" w:ascii="宋体" w:hAnsi="宋体" w:eastAsia="宋体"/>
                <w:szCs w:val="21"/>
                <w:lang w:val="en-US" w:eastAsia="zh-CN"/>
              </w:rPr>
            </w:pPr>
            <w:r>
              <w:rPr>
                <w:rFonts w:hint="eastAsia" w:ascii="宋体" w:hAnsi="宋体" w:eastAsia="宋体"/>
                <w:szCs w:val="21"/>
                <w:lang w:val="en-US" w:eastAsia="zh-CN"/>
              </w:rPr>
              <w:t>查阅文献，撰写小论文</w:t>
            </w:r>
            <w:r>
              <w:rPr>
                <w:rFonts w:hint="eastAsia" w:ascii="宋体" w:hAnsi="宋体" w:eastAsia="宋体" w:cs="宋体"/>
                <w:lang w:val="en-US" w:eastAsia="zh-CN"/>
              </w:rPr>
              <w:t>“某类热泵技术的研究现状与进展”</w:t>
            </w:r>
            <w:r>
              <w:rPr>
                <w:rFonts w:hint="eastAsia" w:ascii="宋体" w:hAnsi="宋体" w:eastAsia="宋体"/>
                <w:szCs w:val="21"/>
                <w:lang w:val="en-US" w:eastAsia="zh-CN"/>
              </w:rPr>
              <w:t>；</w:t>
            </w:r>
          </w:p>
          <w:p>
            <w:pPr>
              <w:pStyle w:val="2"/>
              <w:spacing w:before="156" w:beforeLines="50" w:after="156" w:afterLines="50"/>
              <w:rPr>
                <w:rFonts w:hint="eastAsia" w:ascii="Times New Roman" w:hAnsi="Times New Roman" w:cs="Times New Roman"/>
                <w:sz w:val="21"/>
                <w:szCs w:val="21"/>
                <w:vertAlign w:val="baseline"/>
                <w:lang w:val="en-US" w:eastAsia="zh-CN"/>
              </w:rPr>
            </w:pPr>
            <w:r>
              <w:rPr>
                <w:rFonts w:hint="eastAsia" w:ascii="宋体" w:hAnsi="宋体" w:eastAsia="宋体"/>
                <w:szCs w:val="21"/>
                <w:lang w:val="en-US" w:eastAsia="zh-CN"/>
              </w:rPr>
              <w:t>2、</w:t>
            </w:r>
            <w:r>
              <w:rPr>
                <w:rFonts w:hint="eastAsia" w:hAnsi="宋体"/>
                <w:szCs w:val="21"/>
                <w:lang w:val="en-US" w:eastAsia="zh-CN"/>
              </w:rPr>
              <w:t>编写汇报PPT，每位同学进行5~8分钟的课堂汇报</w:t>
            </w:r>
            <w:r>
              <w:rPr>
                <w:rFonts w:hint="eastAsia" w:ascii="Times New Roman" w:hAnsi="Times New Roman" w:cs="Times New Roman"/>
                <w:sz w:val="21"/>
                <w:szCs w:val="21"/>
                <w:vertAlign w:val="baseline"/>
                <w:lang w:val="en-US" w:eastAsia="zh-CN"/>
              </w:rPr>
              <w:t>。</w:t>
            </w:r>
          </w:p>
          <w:p>
            <w:pPr>
              <w:widowControl/>
              <w:numPr>
                <w:ilvl w:val="0"/>
                <w:numId w:val="0"/>
              </w:numPr>
              <w:spacing w:before="156" w:beforeLines="50" w:after="156" w:afterLines="50"/>
              <w:jc w:val="both"/>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要求：</w:t>
            </w:r>
          </w:p>
          <w:p>
            <w:pPr>
              <w:widowControl/>
              <w:numPr>
                <w:ilvl w:val="0"/>
                <w:numId w:val="8"/>
              </w:numPr>
              <w:spacing w:before="156" w:beforeLines="50" w:after="156" w:afterLines="50"/>
              <w:jc w:val="both"/>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能自主查阅文献，归纳、总结，撰写科技小论文；</w:t>
            </w:r>
          </w:p>
          <w:p>
            <w:pPr>
              <w:widowControl/>
              <w:numPr>
                <w:ilvl w:val="0"/>
                <w:numId w:val="8"/>
              </w:numPr>
              <w:spacing w:before="156" w:beforeLines="50" w:after="156" w:afterLines="50"/>
              <w:jc w:val="both"/>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能将论文内容编写为PPT，在课堂上进行简明扼要、条理清晰的口头汇报。</w:t>
            </w:r>
          </w:p>
          <w:p>
            <w:pPr>
              <w:widowControl/>
              <w:spacing w:before="156" w:beforeLines="50" w:after="156" w:afterLines="50"/>
              <w:jc w:val="center"/>
              <w:rPr>
                <w:rFonts w:ascii="宋体" w:hAnsi="宋体" w:eastAsia="宋体"/>
                <w:szCs w:val="21"/>
              </w:rPr>
            </w:pPr>
          </w:p>
        </w:tc>
        <w:tc>
          <w:tcPr>
            <w:tcW w:w="691" w:type="dxa"/>
            <w:vAlign w:val="center"/>
          </w:tcPr>
          <w:p>
            <w:pPr>
              <w:widowControl/>
              <w:spacing w:before="156" w:beforeLines="50" w:after="156" w:afterLines="50"/>
              <w:jc w:val="center"/>
              <w:rPr>
                <w:rFonts w:ascii="宋体" w:hAnsi="宋体" w:eastAsia="宋体"/>
                <w:szCs w:val="21"/>
              </w:rPr>
            </w:pPr>
          </w:p>
        </w:tc>
      </w:tr>
    </w:tbl>
    <w:p>
      <w:pPr>
        <w:widowControl/>
        <w:spacing w:before="156" w:beforeLines="50" w:after="156" w:afterLines="50"/>
        <w:ind w:firstLine="562" w:firstLineChars="200"/>
        <w:jc w:val="left"/>
      </w:pPr>
      <w:r>
        <w:rPr>
          <w:rFonts w:hint="eastAsia" w:ascii="黑体" w:hAnsi="黑体" w:eastAsia="黑体"/>
          <w:b/>
          <w:sz w:val="28"/>
          <w:szCs w:val="28"/>
        </w:rPr>
        <w:t>六、教材及参考书目</w:t>
      </w:r>
    </w:p>
    <w:p>
      <w:pPr>
        <w:snapToGrid w:val="0"/>
        <w:jc w:val="both"/>
        <w:rPr>
          <w:rFonts w:hint="eastAsia" w:ascii="宋体" w:hAnsi="宋体" w:eastAsia="宋体" w:cs="宋体"/>
          <w:sz w:val="21"/>
        </w:rPr>
      </w:pPr>
      <w:r>
        <w:rPr>
          <w:rFonts w:hint="eastAsia" w:ascii="宋体" w:hAnsi="宋体" w:eastAsia="宋体" w:cs="宋体"/>
          <w:sz w:val="21"/>
        </w:rPr>
        <w:t>[1] 龙惟定.建筑节能与建筑能效管理.北京：中国建筑工业出版社，2005</w:t>
      </w:r>
    </w:p>
    <w:p>
      <w:pPr>
        <w:snapToGrid w:val="0"/>
        <w:jc w:val="both"/>
        <w:rPr>
          <w:rFonts w:hint="default" w:ascii="宋体" w:hAnsi="宋体" w:eastAsia="宋体" w:cs="宋体"/>
          <w:sz w:val="21"/>
          <w:lang w:val="en-US" w:eastAsia="zh-CN"/>
        </w:rPr>
      </w:pPr>
      <w:r>
        <w:rPr>
          <w:rFonts w:hint="eastAsia" w:ascii="宋体" w:hAnsi="宋体" w:eastAsia="宋体" w:cs="宋体"/>
          <w:sz w:val="21"/>
        </w:rPr>
        <w:t xml:space="preserve">[2] </w:t>
      </w:r>
      <w:r>
        <w:rPr>
          <w:rFonts w:hint="eastAsia" w:ascii="宋体" w:hAnsi="宋体" w:eastAsia="宋体" w:cs="宋体"/>
          <w:sz w:val="21"/>
          <w:lang w:val="en-US" w:eastAsia="zh-CN"/>
        </w:rPr>
        <w:t>徐伟</w:t>
      </w:r>
      <w:r>
        <w:rPr>
          <w:rFonts w:hint="eastAsia" w:ascii="宋体" w:hAnsi="宋体" w:eastAsia="宋体" w:cs="宋体"/>
          <w:sz w:val="21"/>
        </w:rPr>
        <w:t>.</w:t>
      </w:r>
      <w:r>
        <w:rPr>
          <w:rFonts w:hint="eastAsia" w:ascii="宋体" w:hAnsi="宋体" w:eastAsia="宋体" w:cs="宋体"/>
          <w:sz w:val="21"/>
          <w:lang w:val="en-US" w:eastAsia="zh-CN"/>
        </w:rPr>
        <w:t>中国地源热泵发展研究报告（2018）</w:t>
      </w:r>
      <w:r>
        <w:rPr>
          <w:rFonts w:hint="eastAsia" w:ascii="宋体" w:hAnsi="宋体" w:eastAsia="宋体" w:cs="宋体"/>
          <w:sz w:val="21"/>
        </w:rPr>
        <w:t>.北京：中国建筑工业出版社，20</w:t>
      </w:r>
      <w:r>
        <w:rPr>
          <w:rFonts w:hint="eastAsia" w:ascii="宋体" w:hAnsi="宋体" w:eastAsia="宋体" w:cs="宋体"/>
          <w:sz w:val="21"/>
          <w:lang w:val="en-US" w:eastAsia="zh-CN"/>
        </w:rPr>
        <w:t>19</w:t>
      </w:r>
    </w:p>
    <w:p>
      <w:pPr>
        <w:snapToGrid w:val="0"/>
        <w:spacing w:line="380" w:lineRule="atLeast"/>
        <w:jc w:val="both"/>
        <w:rPr>
          <w:rFonts w:hint="eastAsia" w:ascii="宋体" w:hAnsi="宋体" w:eastAsia="宋体" w:cs="宋体"/>
          <w:sz w:val="21"/>
        </w:rPr>
      </w:pPr>
      <w:r>
        <w:rPr>
          <w:rFonts w:hint="eastAsia" w:ascii="宋体" w:hAnsi="宋体" w:eastAsia="宋体" w:cs="宋体"/>
          <w:sz w:val="21"/>
        </w:rPr>
        <w:t>[3] 俞炳丰.中央空调新技术及其应用.北京：化学工业出版社，2005</w:t>
      </w:r>
    </w:p>
    <w:p>
      <w:pPr>
        <w:snapToGrid w:val="0"/>
        <w:spacing w:line="380" w:lineRule="atLeast"/>
        <w:jc w:val="both"/>
        <w:rPr>
          <w:rFonts w:hint="eastAsia" w:ascii="宋体" w:hAnsi="宋体" w:eastAsia="宋体" w:cs="宋体"/>
          <w:sz w:val="21"/>
        </w:rPr>
      </w:pPr>
      <w:r>
        <w:rPr>
          <w:rFonts w:hint="eastAsia" w:ascii="宋体" w:hAnsi="宋体" w:eastAsia="宋体" w:cs="宋体"/>
          <w:sz w:val="21"/>
        </w:rPr>
        <w:t>[4]  王如竹，丁最良.最新制冷空调技术.北京：科学出版社，2002</w:t>
      </w:r>
    </w:p>
    <w:p>
      <w:pPr>
        <w:snapToGrid w:val="0"/>
        <w:spacing w:line="380" w:lineRule="atLeast"/>
        <w:ind w:left="315" w:hanging="315" w:hangingChars="150"/>
        <w:jc w:val="both"/>
        <w:rPr>
          <w:rFonts w:hint="eastAsia" w:ascii="宋体" w:hAnsi="宋体" w:eastAsia="宋体" w:cs="宋体"/>
          <w:sz w:val="21"/>
        </w:rPr>
      </w:pPr>
      <w:r>
        <w:rPr>
          <w:rFonts w:hint="eastAsia" w:ascii="宋体" w:hAnsi="宋体" w:eastAsia="宋体" w:cs="宋体"/>
          <w:sz w:val="21"/>
        </w:rPr>
        <w:t>[</w:t>
      </w:r>
      <w:r>
        <w:rPr>
          <w:rFonts w:hint="eastAsia" w:ascii="宋体" w:hAnsi="宋体" w:eastAsia="宋体" w:cs="宋体"/>
          <w:sz w:val="21"/>
          <w:lang w:val="en-US" w:eastAsia="zh-CN"/>
        </w:rPr>
        <w:t>5</w:t>
      </w:r>
      <w:r>
        <w:rPr>
          <w:rFonts w:hint="eastAsia" w:ascii="宋体" w:hAnsi="宋体" w:eastAsia="宋体" w:cs="宋体"/>
          <w:sz w:val="21"/>
        </w:rPr>
        <w:t>] 马最良等.水环热泵空调系统设计.北京：化学工业出版社，2005</w:t>
      </w:r>
    </w:p>
    <w:p>
      <w:pPr>
        <w:snapToGrid w:val="0"/>
        <w:spacing w:line="380" w:lineRule="atLeast"/>
        <w:ind w:left="315" w:hanging="315" w:hangingChars="150"/>
        <w:jc w:val="both"/>
        <w:rPr>
          <w:rFonts w:hint="eastAsia" w:ascii="宋体" w:hAnsi="宋体" w:eastAsia="宋体" w:cs="宋体"/>
          <w:sz w:val="21"/>
        </w:rPr>
      </w:pPr>
      <w:r>
        <w:rPr>
          <w:rFonts w:hint="eastAsia" w:ascii="宋体" w:hAnsi="宋体" w:eastAsia="宋体" w:cs="宋体"/>
          <w:sz w:val="21"/>
        </w:rPr>
        <w:t>[</w:t>
      </w:r>
      <w:r>
        <w:rPr>
          <w:rFonts w:hint="eastAsia" w:ascii="宋体" w:hAnsi="宋体" w:eastAsia="宋体" w:cs="宋体"/>
          <w:sz w:val="21"/>
          <w:lang w:val="en-US" w:eastAsia="zh-CN"/>
        </w:rPr>
        <w:t>6</w:t>
      </w:r>
      <w:r>
        <w:rPr>
          <w:rFonts w:hint="eastAsia" w:ascii="宋体" w:hAnsi="宋体" w:eastAsia="宋体" w:cs="宋体"/>
          <w:sz w:val="21"/>
        </w:rPr>
        <w:t>] 刘时彬.地热资源及其开发利用和保护. 北京：化学工业出版社，2005</w:t>
      </w:r>
    </w:p>
    <w:p>
      <w:pPr>
        <w:snapToGrid w:val="0"/>
        <w:spacing w:line="380" w:lineRule="exact"/>
        <w:jc w:val="both"/>
        <w:rPr>
          <w:rFonts w:hint="eastAsia" w:ascii="宋体" w:hAnsi="宋体" w:eastAsia="宋体" w:cs="宋体"/>
          <w:sz w:val="21"/>
        </w:rPr>
      </w:pPr>
      <w:r>
        <w:rPr>
          <w:rFonts w:hint="eastAsia" w:ascii="宋体" w:hAnsi="宋体" w:eastAsia="宋体" w:cs="宋体"/>
          <w:sz w:val="21"/>
        </w:rPr>
        <w:t>[</w:t>
      </w:r>
      <w:r>
        <w:rPr>
          <w:rFonts w:hint="eastAsia" w:ascii="宋体" w:hAnsi="宋体" w:eastAsia="宋体" w:cs="宋体"/>
          <w:sz w:val="21"/>
          <w:lang w:val="en-US" w:eastAsia="zh-CN"/>
        </w:rPr>
        <w:t>7</w:t>
      </w:r>
      <w:r>
        <w:rPr>
          <w:rFonts w:hint="eastAsia" w:ascii="宋体" w:hAnsi="宋体" w:eastAsia="宋体" w:cs="宋体"/>
          <w:sz w:val="21"/>
        </w:rPr>
        <w:t>] 城市污水的资源再生及热能回收利用. 北京：化学工业出版社，2003</w:t>
      </w:r>
    </w:p>
    <w:p>
      <w:pPr>
        <w:snapToGrid w:val="0"/>
        <w:spacing w:line="380" w:lineRule="exact"/>
        <w:jc w:val="both"/>
        <w:rPr>
          <w:rFonts w:hint="eastAsia" w:ascii="宋体" w:hAnsi="宋体" w:eastAsia="宋体" w:cs="宋体"/>
          <w:sz w:val="21"/>
        </w:rPr>
      </w:pPr>
      <w:r>
        <w:rPr>
          <w:rFonts w:hint="eastAsia" w:ascii="宋体" w:hAnsi="宋体" w:eastAsia="宋体" w:cs="宋体"/>
          <w:sz w:val="21"/>
        </w:rPr>
        <w:t>[</w:t>
      </w:r>
      <w:r>
        <w:rPr>
          <w:rFonts w:hint="eastAsia" w:ascii="宋体" w:hAnsi="宋体" w:eastAsia="宋体" w:cs="宋体"/>
          <w:sz w:val="21"/>
          <w:lang w:val="en-US" w:eastAsia="zh-CN"/>
        </w:rPr>
        <w:t>8</w:t>
      </w:r>
      <w:r>
        <w:rPr>
          <w:rFonts w:hint="eastAsia" w:ascii="宋体" w:hAnsi="宋体" w:eastAsia="宋体" w:cs="宋体"/>
          <w:sz w:val="21"/>
        </w:rPr>
        <w:t>]刁乃仁，方肇洪.地埋管地源热泵技术.北京：高等教育出版社，2006</w:t>
      </w:r>
    </w:p>
    <w:p>
      <w:pPr>
        <w:widowControl/>
        <w:spacing w:before="156" w:beforeLines="50" w:after="156" w:afterLines="50"/>
        <w:ind w:firstLine="562" w:firstLineChars="200"/>
        <w:jc w:val="left"/>
        <w:rPr>
          <w:rFonts w:ascii="宋体" w:hAnsi="宋体" w:eastAsia="宋体"/>
        </w:rPr>
      </w:pPr>
      <w:r>
        <w:rPr>
          <w:rFonts w:hint="eastAsia" w:ascii="黑体" w:hAnsi="黑体" w:eastAsia="黑体"/>
          <w:b/>
          <w:sz w:val="28"/>
          <w:szCs w:val="28"/>
        </w:rPr>
        <w:t xml:space="preserve">七、教学方法 </w:t>
      </w:r>
    </w:p>
    <w:p>
      <w:pPr>
        <w:spacing w:line="44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本课程</w:t>
      </w:r>
      <w:r>
        <w:rPr>
          <w:rFonts w:hint="eastAsia" w:ascii="宋体" w:hAnsi="宋体" w:eastAsia="宋体" w:cs="宋体"/>
          <w:sz w:val="21"/>
          <w:szCs w:val="21"/>
          <w:lang w:val="en-US" w:eastAsia="zh-CN"/>
        </w:rPr>
        <w:t>利用雨课堂平台发布预习资料和思考题，</w:t>
      </w:r>
      <w:r>
        <w:rPr>
          <w:rFonts w:hint="eastAsia" w:ascii="宋体" w:hAnsi="宋体" w:eastAsia="宋体" w:cs="宋体"/>
          <w:sz w:val="21"/>
          <w:szCs w:val="21"/>
        </w:rPr>
        <w:t>要求学生在课前观看，</w:t>
      </w:r>
      <w:r>
        <w:rPr>
          <w:rFonts w:hint="eastAsia" w:ascii="宋体" w:hAnsi="宋体" w:eastAsia="宋体" w:cs="宋体"/>
          <w:sz w:val="21"/>
          <w:szCs w:val="21"/>
          <w:lang w:val="en-US" w:eastAsia="zh-CN"/>
        </w:rPr>
        <w:t>并按时完成课后思考题</w:t>
      </w:r>
      <w:r>
        <w:rPr>
          <w:rFonts w:hint="eastAsia" w:ascii="宋体" w:hAnsi="宋体" w:eastAsia="宋体" w:cs="宋体"/>
          <w:sz w:val="21"/>
          <w:szCs w:val="21"/>
        </w:rPr>
        <w:t>。</w:t>
      </w:r>
      <w:r>
        <w:rPr>
          <w:rFonts w:hint="eastAsia" w:ascii="宋体" w:hAnsi="宋体" w:eastAsia="宋体" w:cs="宋体"/>
          <w:sz w:val="21"/>
          <w:szCs w:val="21"/>
          <w:lang w:val="en-US" w:eastAsia="zh-CN"/>
        </w:rPr>
        <w:t>课堂教学中采用讲授法、案例教学法、讨论法等，并充分利用APP互动软件进行课前和课后的线上交流</w:t>
      </w:r>
      <w:r>
        <w:rPr>
          <w:rFonts w:hint="eastAsia" w:ascii="宋体" w:hAnsi="宋体" w:eastAsia="宋体" w:cs="宋体"/>
          <w:sz w:val="21"/>
          <w:szCs w:val="21"/>
        </w:rPr>
        <w:t>。</w:t>
      </w:r>
    </w:p>
    <w:p>
      <w:pPr>
        <w:spacing w:line="440" w:lineRule="exact"/>
        <w:rPr>
          <w:rFonts w:hint="eastAsia" w:ascii="宋体" w:hAnsi="宋体" w:eastAsia="宋体" w:cs="宋体"/>
          <w:sz w:val="21"/>
          <w:szCs w:val="21"/>
        </w:rPr>
      </w:pPr>
      <w:r>
        <w:rPr>
          <w:rFonts w:hint="eastAsia" w:ascii="宋体" w:hAnsi="宋体" w:eastAsia="宋体" w:cs="宋体"/>
          <w:sz w:val="21"/>
          <w:szCs w:val="21"/>
        </w:rPr>
        <w:t>1. 讲授法：</w:t>
      </w:r>
      <w:r>
        <w:rPr>
          <w:rFonts w:hint="eastAsia" w:ascii="宋体" w:hAnsi="宋体" w:eastAsia="宋体" w:cs="宋体"/>
          <w:sz w:val="21"/>
          <w:szCs w:val="21"/>
          <w:lang w:val="en-US" w:eastAsia="zh-CN"/>
        </w:rPr>
        <w:t>对热泵技术中的基本理论、原理等进行课堂讲授，使学生能够理解和掌握这些基础理论和基础知识</w:t>
      </w:r>
      <w:r>
        <w:rPr>
          <w:rFonts w:hint="eastAsia" w:ascii="宋体" w:hAnsi="宋体" w:eastAsia="宋体" w:cs="宋体"/>
          <w:sz w:val="21"/>
          <w:szCs w:val="21"/>
        </w:rPr>
        <w:t xml:space="preserve">。 </w:t>
      </w:r>
    </w:p>
    <w:p>
      <w:pPr>
        <w:spacing w:line="440" w:lineRule="exact"/>
        <w:rPr>
          <w:rFonts w:hint="eastAsia" w:ascii="宋体" w:hAnsi="宋体" w:eastAsia="宋体" w:cs="宋体"/>
          <w:sz w:val="21"/>
          <w:szCs w:val="21"/>
        </w:rPr>
      </w:pPr>
      <w:r>
        <w:rPr>
          <w:rFonts w:hint="eastAsia" w:ascii="宋体" w:hAnsi="宋体" w:eastAsia="宋体" w:cs="宋体"/>
          <w:sz w:val="21"/>
          <w:szCs w:val="21"/>
        </w:rPr>
        <w:t>2. 案例教学法：</w:t>
      </w:r>
      <w:r>
        <w:rPr>
          <w:rFonts w:hint="eastAsia" w:ascii="宋体" w:hAnsi="宋体" w:eastAsia="宋体" w:cs="宋体"/>
          <w:sz w:val="21"/>
          <w:szCs w:val="21"/>
          <w:lang w:val="en-US" w:eastAsia="zh-CN"/>
        </w:rPr>
        <w:t>在各类热泵空调系统的教学中选择相应的工程</w:t>
      </w:r>
      <w:r>
        <w:rPr>
          <w:rFonts w:hint="eastAsia" w:ascii="宋体" w:hAnsi="宋体" w:eastAsia="宋体" w:cs="宋体"/>
          <w:sz w:val="21"/>
          <w:szCs w:val="21"/>
        </w:rPr>
        <w:t>案例，</w:t>
      </w:r>
      <w:r>
        <w:rPr>
          <w:rFonts w:hint="eastAsia" w:ascii="宋体" w:hAnsi="宋体" w:eastAsia="宋体" w:cs="宋体"/>
          <w:sz w:val="21"/>
          <w:szCs w:val="21"/>
          <w:lang w:val="en-US" w:eastAsia="zh-CN"/>
        </w:rPr>
        <w:t>进行分析与讨论，以加深对理论知识的理解，培养学生的工程素养。</w:t>
      </w:r>
    </w:p>
    <w:p>
      <w:pPr>
        <w:widowControl/>
        <w:numPr>
          <w:ilvl w:val="0"/>
          <w:numId w:val="0"/>
        </w:numPr>
        <w:spacing w:before="156" w:beforeLines="50" w:after="156" w:afterLines="50"/>
        <w:jc w:val="left"/>
        <w:rPr>
          <w:rFonts w:hint="eastAsia" w:ascii="宋体" w:hAnsi="宋体" w:eastAsia="宋体" w:cs="宋体"/>
          <w:sz w:val="21"/>
          <w:szCs w:val="21"/>
        </w:rPr>
      </w:pPr>
      <w:r>
        <w:rPr>
          <w:rFonts w:hint="eastAsia" w:ascii="宋体" w:hAnsi="宋体" w:eastAsia="宋体" w:cs="宋体"/>
          <w:sz w:val="21"/>
          <w:szCs w:val="21"/>
        </w:rPr>
        <w:t>3. 讨论法：</w:t>
      </w:r>
      <w:r>
        <w:rPr>
          <w:rFonts w:hint="eastAsia" w:ascii="宋体" w:hAnsi="宋体" w:eastAsia="宋体" w:cs="宋体"/>
          <w:sz w:val="21"/>
          <w:szCs w:val="21"/>
          <w:lang w:val="en-US" w:eastAsia="zh-CN"/>
        </w:rPr>
        <w:t>课堂围绕</w:t>
      </w:r>
      <w:r>
        <w:rPr>
          <w:rFonts w:hint="eastAsia" w:ascii="宋体" w:hAnsi="宋体" w:eastAsia="宋体" w:cs="宋体"/>
          <w:color w:val="000000"/>
          <w:kern w:val="0"/>
          <w:szCs w:val="21"/>
          <w:lang w:val="en-US" w:eastAsia="zh-CN"/>
        </w:rPr>
        <w:t>“锅炉供热与热泵供热消耗一次能源与产生环境排放的对比”、“空气源热泵在我国严寒地区、寒冷地区、夏热冬冷地区、温和地区和夏热冬暖地区的适应性如何？”、“开式地表水换热系统和闭式地表水换热系统相比有哪些优缺点？”、“如何拓宽水环热泵空调系统的应用范围？你能想到的混合系统形式有哪些？”、“吸收式热泵与蒸气压缩式热泵在消耗能源形式、系统组成、循环形式、工质种类等方面有何异同？”</w:t>
      </w:r>
      <w:r>
        <w:rPr>
          <w:rFonts w:hint="eastAsia" w:ascii="宋体" w:hAnsi="宋体" w:eastAsia="宋体" w:cs="宋体"/>
          <w:sz w:val="21"/>
          <w:szCs w:val="21"/>
          <w:vertAlign w:val="baseline"/>
          <w:lang w:val="en-US" w:eastAsia="zh-CN"/>
        </w:rPr>
        <w:t>等问题组织课堂讨论，培养学生理论联系实际的能力，巩固对理论知识的理解，同时增强语言表达能力</w:t>
      </w:r>
      <w:r>
        <w:rPr>
          <w:rFonts w:hint="eastAsia" w:ascii="宋体" w:hAnsi="宋体" w:eastAsia="宋体" w:cs="宋体"/>
          <w:sz w:val="21"/>
          <w:szCs w:val="21"/>
        </w:rPr>
        <w:t>。</w:t>
      </w:r>
    </w:p>
    <w:p>
      <w:pPr>
        <w:spacing w:line="440" w:lineRule="exact"/>
        <w:rPr>
          <w:rFonts w:hint="default" w:ascii="宋体" w:hAnsi="宋体" w:eastAsia="宋体" w:cs="宋体"/>
          <w:sz w:val="21"/>
          <w:szCs w:val="21"/>
          <w:lang w:val="en-US" w:eastAsia="zh-CN"/>
        </w:rPr>
      </w:pPr>
      <w:r>
        <w:rPr>
          <w:rFonts w:hint="eastAsia" w:ascii="宋体" w:hAnsi="宋体" w:eastAsia="宋体" w:cs="宋体"/>
          <w:sz w:val="21"/>
          <w:szCs w:val="21"/>
        </w:rPr>
        <w:t>4．</w:t>
      </w:r>
      <w:r>
        <w:rPr>
          <w:rFonts w:hint="eastAsia" w:ascii="宋体" w:hAnsi="宋体" w:eastAsia="宋体" w:cs="宋体"/>
          <w:sz w:val="21"/>
          <w:szCs w:val="21"/>
          <w:lang w:val="en-US" w:eastAsia="zh-CN"/>
        </w:rPr>
        <w:t>在雨课堂平台发布预习资料和思考题，采用线上、线下相结合，增加课前课后互动的方式来提升教学效果。</w:t>
      </w:r>
    </w:p>
    <w:p>
      <w:pPr>
        <w:widowControl/>
        <w:spacing w:before="156" w:beforeLines="50" w:after="156" w:afterLines="50"/>
        <w:jc w:val="left"/>
        <w:rPr>
          <w:rFonts w:ascii="黑体" w:hAnsi="黑体" w:eastAsia="黑体"/>
          <w:b/>
          <w:sz w:val="28"/>
          <w:szCs w:val="28"/>
        </w:rPr>
      </w:pPr>
      <w:r>
        <w:rPr>
          <w:rFonts w:hint="eastAsia" w:ascii="宋体" w:hAnsi="宋体" w:eastAsia="宋体"/>
        </w:rPr>
        <w:t xml:space="preserve"> </w:t>
      </w:r>
      <w:r>
        <w:rPr>
          <w:rFonts w:ascii="宋体" w:hAnsi="宋体" w:eastAsia="宋体"/>
        </w:rPr>
        <w:t xml:space="preserve">     </w:t>
      </w:r>
      <w:r>
        <w:rPr>
          <w:rFonts w:hint="eastAsia" w:ascii="黑体" w:hAnsi="黑体" w:eastAsia="黑体"/>
          <w:b/>
          <w:sz w:val="28"/>
          <w:szCs w:val="28"/>
        </w:rPr>
        <w:t>八、考核方式及评定方法</w:t>
      </w:r>
    </w:p>
    <w:p>
      <w:pPr>
        <w:widowControl/>
        <w:spacing w:before="156" w:beforeLines="50" w:after="156" w:afterLines="50"/>
        <w:ind w:firstLine="482" w:firstLineChars="200"/>
        <w:jc w:val="left"/>
        <w:rPr>
          <w:rFonts w:ascii="黑体" w:hAnsi="黑体" w:eastAsia="黑体"/>
          <w:b/>
          <w:sz w:val="24"/>
          <w:szCs w:val="24"/>
        </w:rPr>
      </w:pPr>
      <w:r>
        <w:rPr>
          <w:rFonts w:hint="eastAsia" w:ascii="黑体" w:hAnsi="黑体" w:eastAsia="黑体"/>
          <w:b/>
          <w:sz w:val="24"/>
          <w:szCs w:val="24"/>
        </w:rPr>
        <w:t xml:space="preserve">（一）课程考核与课程目标的对应关系 </w:t>
      </w:r>
    </w:p>
    <w:p>
      <w:pPr>
        <w:widowControl/>
        <w:spacing w:before="156" w:beforeLines="50" w:after="156" w:afterLines="50"/>
        <w:jc w:val="center"/>
        <w:rPr>
          <w:rFonts w:ascii="宋体" w:hAnsi="宋体" w:eastAsia="宋体"/>
          <w:szCs w:val="21"/>
        </w:rPr>
      </w:pPr>
      <w:r>
        <w:rPr>
          <w:rFonts w:hint="eastAsia" w:ascii="宋体" w:hAnsi="宋体" w:eastAsia="宋体"/>
          <w:b/>
          <w:szCs w:val="21"/>
        </w:rPr>
        <w:t>表4：课程考核与课程目标的对应关系表</w:t>
      </w:r>
    </w:p>
    <w:tbl>
      <w:tblPr>
        <w:tblStyle w:val="6"/>
        <w:tblW w:w="85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7"/>
        <w:gridCol w:w="2849"/>
        <w:gridCol w:w="28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47" w:type="dxa"/>
            <w:vAlign w:val="center"/>
          </w:tcPr>
          <w:p>
            <w:pPr>
              <w:pStyle w:val="2"/>
              <w:spacing w:before="156" w:beforeLines="50" w:after="156" w:afterLines="50"/>
              <w:jc w:val="center"/>
              <w:rPr>
                <w:rFonts w:hAnsi="宋体"/>
                <w:b/>
              </w:rPr>
            </w:pPr>
            <w:r>
              <w:rPr>
                <w:rFonts w:hint="eastAsia" w:hAnsi="宋体"/>
                <w:b/>
              </w:rPr>
              <w:t>课程目标</w:t>
            </w:r>
          </w:p>
        </w:tc>
        <w:tc>
          <w:tcPr>
            <w:tcW w:w="2849" w:type="dxa"/>
            <w:vAlign w:val="center"/>
          </w:tcPr>
          <w:p>
            <w:pPr>
              <w:pStyle w:val="2"/>
              <w:spacing w:before="156" w:beforeLines="50" w:after="156" w:afterLines="50"/>
              <w:jc w:val="center"/>
              <w:rPr>
                <w:rFonts w:hAnsi="宋体"/>
                <w:b/>
              </w:rPr>
            </w:pPr>
            <w:r>
              <w:rPr>
                <w:rFonts w:hint="eastAsia" w:hAnsi="宋体"/>
                <w:b/>
              </w:rPr>
              <w:t>考核要点</w:t>
            </w:r>
          </w:p>
        </w:tc>
        <w:tc>
          <w:tcPr>
            <w:tcW w:w="2849" w:type="dxa"/>
            <w:vAlign w:val="center"/>
          </w:tcPr>
          <w:p>
            <w:pPr>
              <w:pStyle w:val="2"/>
              <w:spacing w:before="156" w:beforeLines="50" w:after="156" w:afterLines="50"/>
              <w:jc w:val="center"/>
              <w:rPr>
                <w:rFonts w:hAnsi="宋体"/>
                <w:b/>
              </w:rPr>
            </w:pPr>
            <w:r>
              <w:rPr>
                <w:rFonts w:hint="eastAsia" w:hAnsi="宋体"/>
                <w:b/>
              </w:rPr>
              <w:t>考核方式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47" w:type="dxa"/>
            <w:vAlign w:val="center"/>
          </w:tcPr>
          <w:p>
            <w:pPr>
              <w:pStyle w:val="2"/>
              <w:spacing w:before="156" w:beforeLines="50" w:after="156" w:afterLines="50"/>
              <w:jc w:val="center"/>
              <w:rPr>
                <w:rFonts w:hAnsi="宋体"/>
              </w:rPr>
            </w:pPr>
            <w:r>
              <w:rPr>
                <w:rFonts w:hint="eastAsia" w:hAnsi="宋体"/>
              </w:rPr>
              <w:t>课程目标1</w:t>
            </w:r>
          </w:p>
        </w:tc>
        <w:tc>
          <w:tcPr>
            <w:tcW w:w="2849" w:type="dxa"/>
            <w:vAlign w:val="center"/>
          </w:tcPr>
          <w:p>
            <w:pPr>
              <w:pStyle w:val="2"/>
              <w:spacing w:before="156" w:beforeLines="50" w:after="156" w:afterLines="50"/>
              <w:jc w:val="left"/>
              <w:rPr>
                <w:rFonts w:hint="default" w:hAnsi="宋体"/>
                <w:b/>
                <w:lang w:val="en-US"/>
              </w:rPr>
            </w:pPr>
            <w:r>
              <w:rPr>
                <w:rFonts w:hint="eastAsia" w:hAnsi="宋体" w:cs="宋体"/>
                <w:b w:val="0"/>
                <w:bCs/>
                <w:lang w:val="en-US" w:eastAsia="zh-CN"/>
              </w:rPr>
              <w:t>是否</w:t>
            </w:r>
            <w:r>
              <w:rPr>
                <w:rFonts w:hint="eastAsia" w:hAnsi="宋体" w:cs="宋体"/>
                <w:b w:val="0"/>
                <w:bCs/>
              </w:rPr>
              <w:t>熟练掌握</w:t>
            </w:r>
            <w:r>
              <w:rPr>
                <w:rFonts w:hint="eastAsia" w:hAnsi="宋体" w:cs="宋体"/>
                <w:b w:val="0"/>
                <w:bCs/>
                <w:lang w:val="en-US" w:eastAsia="zh-CN"/>
              </w:rPr>
              <w:t>热泵技术的基本原理与基础知识。</w:t>
            </w:r>
          </w:p>
        </w:tc>
        <w:tc>
          <w:tcPr>
            <w:tcW w:w="2849" w:type="dxa"/>
            <w:vAlign w:val="center"/>
          </w:tcPr>
          <w:p>
            <w:pPr>
              <w:pStyle w:val="2"/>
              <w:spacing w:before="156" w:beforeLines="50" w:after="156" w:afterLines="50"/>
              <w:jc w:val="both"/>
              <w:rPr>
                <w:rFonts w:hint="default" w:hAnsi="宋体" w:eastAsia="宋体"/>
                <w:b/>
                <w:lang w:val="en-US" w:eastAsia="zh-CN"/>
              </w:rPr>
            </w:pPr>
            <w:r>
              <w:rPr>
                <w:rFonts w:hint="eastAsia" w:hAnsi="宋体" w:cs="宋体"/>
                <w:b w:val="0"/>
                <w:bCs/>
                <w:lang w:val="en-US" w:eastAsia="zh-CN"/>
              </w:rPr>
              <w:t>课后作业、闭卷笔试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47" w:type="dxa"/>
            <w:vAlign w:val="center"/>
          </w:tcPr>
          <w:p>
            <w:pPr>
              <w:pStyle w:val="2"/>
              <w:spacing w:before="156" w:beforeLines="50" w:after="156" w:afterLines="50"/>
              <w:jc w:val="center"/>
              <w:rPr>
                <w:rFonts w:hAnsi="宋体"/>
              </w:rPr>
            </w:pPr>
            <w:r>
              <w:rPr>
                <w:rFonts w:hint="eastAsia" w:hAnsi="宋体"/>
              </w:rPr>
              <w:t>课程目标2</w:t>
            </w:r>
          </w:p>
        </w:tc>
        <w:tc>
          <w:tcPr>
            <w:tcW w:w="2849" w:type="dxa"/>
            <w:vAlign w:val="center"/>
          </w:tcPr>
          <w:p>
            <w:pPr>
              <w:pStyle w:val="2"/>
              <w:spacing w:before="156" w:beforeLines="50" w:after="156" w:afterLines="50"/>
              <w:rPr>
                <w:rFonts w:hint="default" w:hAnsi="宋体"/>
                <w:b/>
                <w:lang w:val="en-US"/>
              </w:rPr>
            </w:pPr>
            <w:r>
              <w:rPr>
                <w:rFonts w:hint="eastAsia" w:ascii="Times New Roman" w:hAnsi="Times New Roman" w:cs="Times New Roman"/>
                <w:kern w:val="0"/>
                <w:sz w:val="21"/>
                <w:szCs w:val="21"/>
                <w:lang w:val="en-US" w:eastAsia="zh-CN" w:bidi="zh-CN"/>
              </w:rPr>
              <w:t>是否</w:t>
            </w:r>
            <w:r>
              <w:rPr>
                <w:rFonts w:hint="eastAsia" w:ascii="Times New Roman" w:hAnsi="Times New Roman" w:eastAsia="宋体" w:cs="Times New Roman"/>
                <w:kern w:val="0"/>
                <w:sz w:val="21"/>
                <w:szCs w:val="21"/>
                <w:lang w:val="en-US" w:eastAsia="zh-CN" w:bidi="zh-CN"/>
              </w:rPr>
              <w:t>了解</w:t>
            </w:r>
            <w:r>
              <w:rPr>
                <w:rFonts w:hint="eastAsia" w:ascii="Times New Roman" w:hAnsi="Times New Roman" w:cs="Times New Roman"/>
                <w:kern w:val="0"/>
                <w:sz w:val="21"/>
                <w:szCs w:val="21"/>
                <w:lang w:val="en-US" w:eastAsia="zh-CN" w:bidi="zh-CN"/>
              </w:rPr>
              <w:t>与节能减排有关的国家政策法规，是否理解热泵在供暖领域实现节能减排的重要意义，增强了社会责任感</w:t>
            </w:r>
            <w:r>
              <w:rPr>
                <w:rFonts w:hint="eastAsia" w:ascii="Times New Roman" w:hAnsi="Times New Roman" w:eastAsia="宋体" w:cs="Times New Roman"/>
                <w:kern w:val="0"/>
                <w:sz w:val="21"/>
                <w:szCs w:val="21"/>
                <w:lang w:val="en-US" w:eastAsia="zh-CN" w:bidi="zh-CN"/>
              </w:rPr>
              <w:t>。</w:t>
            </w:r>
          </w:p>
        </w:tc>
        <w:tc>
          <w:tcPr>
            <w:tcW w:w="2849" w:type="dxa"/>
            <w:vAlign w:val="center"/>
          </w:tcPr>
          <w:p>
            <w:pPr>
              <w:pStyle w:val="2"/>
              <w:spacing w:before="156" w:beforeLines="50" w:after="156" w:afterLines="50"/>
              <w:jc w:val="both"/>
              <w:rPr>
                <w:rFonts w:hint="default" w:hAnsi="宋体" w:cs="宋体"/>
                <w:b w:val="0"/>
                <w:bCs/>
                <w:lang w:val="en-US" w:eastAsia="zh-CN"/>
              </w:rPr>
            </w:pPr>
            <w:r>
              <w:rPr>
                <w:rFonts w:hint="eastAsia" w:hAnsi="宋体" w:cs="宋体"/>
                <w:b w:val="0"/>
                <w:bCs/>
                <w:lang w:val="en-US" w:eastAsia="zh-CN"/>
              </w:rPr>
              <w:t>课堂互动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47" w:type="dxa"/>
            <w:vAlign w:val="center"/>
          </w:tcPr>
          <w:p>
            <w:pPr>
              <w:pStyle w:val="2"/>
              <w:spacing w:before="156" w:beforeLines="50" w:after="156" w:afterLines="50"/>
              <w:jc w:val="center"/>
              <w:rPr>
                <w:rFonts w:hAnsi="宋体"/>
              </w:rPr>
            </w:pPr>
            <w:r>
              <w:rPr>
                <w:rFonts w:hint="eastAsia" w:hAnsi="宋体"/>
              </w:rPr>
              <w:t>课程目标3</w:t>
            </w:r>
          </w:p>
        </w:tc>
        <w:tc>
          <w:tcPr>
            <w:tcW w:w="2849" w:type="dxa"/>
            <w:vAlign w:val="center"/>
          </w:tcPr>
          <w:p>
            <w:pPr>
              <w:bidi w:val="0"/>
              <w:spacing w:line="400" w:lineRule="exact"/>
              <w:rPr>
                <w:rFonts w:hAnsi="宋体"/>
                <w:b/>
              </w:rPr>
            </w:pPr>
            <w:r>
              <w:rPr>
                <w:rFonts w:hint="eastAsia" w:ascii="宋体" w:hAnsi="宋体" w:eastAsia="宋体" w:cs="宋体"/>
                <w:b w:val="0"/>
                <w:bCs/>
                <w:kern w:val="2"/>
                <w:sz w:val="21"/>
                <w:szCs w:val="20"/>
                <w:lang w:val="en-US" w:eastAsia="zh-CN" w:bidi="ar-SA"/>
              </w:rPr>
              <w:t>是否</w:t>
            </w:r>
            <w:r>
              <w:rPr>
                <w:rFonts w:hint="eastAsia" w:eastAsia="宋体" w:cs="宋体"/>
                <w:sz w:val="21"/>
                <w:szCs w:val="21"/>
                <w:lang w:val="en-US" w:eastAsia="zh-CN"/>
              </w:rPr>
              <w:t>具备一定的</w:t>
            </w:r>
            <w:r>
              <w:rPr>
                <w:rFonts w:hint="eastAsia" w:ascii="宋体" w:hAnsi="宋体" w:eastAsia="宋体" w:cs="宋体"/>
                <w:sz w:val="21"/>
                <w:szCs w:val="21"/>
                <w:lang w:val="en-US" w:eastAsia="zh-CN"/>
              </w:rPr>
              <w:t>工程</w:t>
            </w:r>
            <w:r>
              <w:rPr>
                <w:rFonts w:hint="eastAsia" w:eastAsia="宋体" w:cs="宋体"/>
                <w:sz w:val="21"/>
                <w:szCs w:val="21"/>
                <w:lang w:val="en-US" w:eastAsia="zh-CN"/>
              </w:rPr>
              <w:t>素养，能够对实际的供暖项目进行方案选择与评价以及具体的系统设计。</w:t>
            </w:r>
          </w:p>
        </w:tc>
        <w:tc>
          <w:tcPr>
            <w:tcW w:w="2849" w:type="dxa"/>
            <w:vAlign w:val="center"/>
          </w:tcPr>
          <w:p>
            <w:pPr>
              <w:pStyle w:val="2"/>
              <w:spacing w:before="156" w:beforeLines="50" w:after="156" w:afterLines="50"/>
              <w:jc w:val="both"/>
              <w:rPr>
                <w:rFonts w:hint="default" w:hAnsi="宋体" w:cs="宋体"/>
                <w:b w:val="0"/>
                <w:bCs/>
                <w:lang w:val="en-US" w:eastAsia="zh-CN"/>
              </w:rPr>
            </w:pPr>
            <w:r>
              <w:rPr>
                <w:rFonts w:hint="eastAsia" w:hAnsi="宋体" w:cs="宋体"/>
                <w:b w:val="0"/>
                <w:bCs/>
                <w:lang w:val="en-US" w:eastAsia="zh-CN"/>
              </w:rPr>
              <w:t>课程设计、闭卷笔试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2847" w:type="dxa"/>
            <w:vAlign w:val="center"/>
          </w:tcPr>
          <w:p>
            <w:pPr>
              <w:pStyle w:val="2"/>
              <w:spacing w:before="156" w:beforeLines="50" w:after="156" w:afterLines="50"/>
              <w:jc w:val="center"/>
              <w:rPr>
                <w:rFonts w:hint="eastAsia" w:hAnsi="宋体" w:eastAsia="宋体"/>
                <w:lang w:eastAsia="zh-CN"/>
              </w:rPr>
            </w:pPr>
            <w:r>
              <w:rPr>
                <w:rFonts w:hint="eastAsia" w:hAnsi="宋体"/>
              </w:rPr>
              <w:t>课程目标</w:t>
            </w:r>
            <w:r>
              <w:rPr>
                <w:rFonts w:hint="eastAsia" w:hAnsi="宋体"/>
                <w:lang w:val="en-US" w:eastAsia="zh-CN"/>
              </w:rPr>
              <w:t>4</w:t>
            </w:r>
          </w:p>
        </w:tc>
        <w:tc>
          <w:tcPr>
            <w:tcW w:w="2849" w:type="dxa"/>
            <w:vAlign w:val="center"/>
          </w:tcPr>
          <w:p>
            <w:pPr>
              <w:pStyle w:val="2"/>
              <w:spacing w:before="156" w:beforeLines="50" w:after="156" w:afterLines="50"/>
              <w:jc w:val="left"/>
              <w:rPr>
                <w:rFonts w:hAnsi="宋体"/>
                <w:b/>
              </w:rPr>
            </w:pPr>
            <w:r>
              <w:rPr>
                <w:rFonts w:hint="eastAsia" w:hAnsi="宋体" w:cs="宋体"/>
                <w:b w:val="0"/>
                <w:bCs/>
                <w:kern w:val="2"/>
                <w:sz w:val="21"/>
                <w:szCs w:val="20"/>
                <w:lang w:val="en-US" w:eastAsia="zh-CN" w:bidi="ar-SA"/>
              </w:rPr>
              <w:t>是否具有</w:t>
            </w:r>
            <w:r>
              <w:rPr>
                <w:rFonts w:hint="eastAsia" w:ascii="宋体" w:hAnsi="宋体" w:eastAsia="宋体" w:cs="宋体"/>
                <w:b w:val="0"/>
                <w:bCs/>
                <w:kern w:val="2"/>
                <w:sz w:val="21"/>
                <w:szCs w:val="20"/>
                <w:lang w:val="en-US" w:eastAsia="zh-CN" w:bidi="ar-SA"/>
              </w:rPr>
              <w:t>自主学习意识，</w:t>
            </w:r>
            <w:r>
              <w:rPr>
                <w:rFonts w:hint="eastAsia" w:hAnsi="宋体" w:cs="宋体"/>
                <w:b w:val="0"/>
                <w:bCs/>
                <w:kern w:val="2"/>
                <w:sz w:val="21"/>
                <w:szCs w:val="20"/>
                <w:lang w:val="en-US" w:eastAsia="zh-CN" w:bidi="ar-SA"/>
              </w:rPr>
              <w:t>具有文献查阅、科技小论文写作和口头</w:t>
            </w:r>
            <w:r>
              <w:rPr>
                <w:rFonts w:hint="eastAsia" w:ascii="宋体" w:hAnsi="宋体" w:eastAsia="宋体" w:cs="宋体"/>
                <w:b w:val="0"/>
                <w:bCs/>
                <w:kern w:val="2"/>
                <w:sz w:val="21"/>
                <w:szCs w:val="20"/>
                <w:lang w:val="en-US" w:eastAsia="zh-CN" w:bidi="ar-SA"/>
              </w:rPr>
              <w:t>表达能力</w:t>
            </w:r>
            <w:r>
              <w:rPr>
                <w:rFonts w:hint="eastAsia" w:hAnsi="宋体" w:cs="宋体"/>
                <w:b w:val="0"/>
                <w:bCs/>
                <w:kern w:val="2"/>
                <w:sz w:val="21"/>
                <w:szCs w:val="20"/>
                <w:lang w:val="en-US" w:eastAsia="zh-CN" w:bidi="ar-SA"/>
              </w:rPr>
              <w:t>。</w:t>
            </w:r>
          </w:p>
        </w:tc>
        <w:tc>
          <w:tcPr>
            <w:tcW w:w="2849" w:type="dxa"/>
            <w:vAlign w:val="center"/>
          </w:tcPr>
          <w:p>
            <w:pPr>
              <w:pStyle w:val="2"/>
              <w:spacing w:before="156" w:beforeLines="50" w:after="156" w:afterLines="50"/>
              <w:jc w:val="both"/>
              <w:rPr>
                <w:rFonts w:hint="default" w:hAnsi="宋体" w:cs="宋体"/>
                <w:b w:val="0"/>
                <w:bCs/>
                <w:lang w:val="en-US" w:eastAsia="zh-CN"/>
              </w:rPr>
            </w:pPr>
            <w:r>
              <w:rPr>
                <w:rFonts w:hint="eastAsia" w:hAnsi="宋体" w:cs="宋体"/>
                <w:b w:val="0"/>
                <w:bCs/>
                <w:lang w:val="en-US" w:eastAsia="zh-CN"/>
              </w:rPr>
              <w:t>课前预习完成度、课程小论文、课堂汇报</w:t>
            </w:r>
          </w:p>
        </w:tc>
      </w:tr>
    </w:tbl>
    <w:p>
      <w:pPr>
        <w:widowControl/>
        <w:spacing w:before="156" w:beforeLines="50" w:after="156" w:afterLines="50"/>
        <w:ind w:firstLine="482" w:firstLineChars="200"/>
        <w:jc w:val="left"/>
        <w:rPr>
          <w:rFonts w:ascii="黑体" w:hAnsi="黑体" w:eastAsia="黑体"/>
          <w:b/>
          <w:sz w:val="24"/>
          <w:szCs w:val="24"/>
        </w:rPr>
      </w:pPr>
      <w:r>
        <w:rPr>
          <w:rFonts w:hint="eastAsia" w:ascii="黑体" w:hAnsi="黑体" w:eastAsia="黑体"/>
          <w:b/>
          <w:sz w:val="24"/>
          <w:szCs w:val="24"/>
        </w:rPr>
        <w:t xml:space="preserve">（二）评定方法 </w:t>
      </w:r>
    </w:p>
    <w:p>
      <w:pPr>
        <w:widowControl/>
        <w:spacing w:before="156" w:beforeLines="50" w:after="156" w:afterLines="50"/>
        <w:ind w:firstLine="422" w:firstLineChars="200"/>
        <w:jc w:val="left"/>
        <w:rPr>
          <w:rFonts w:ascii="黑体" w:hAnsi="黑体" w:eastAsia="黑体"/>
          <w:b/>
          <w:sz w:val="24"/>
          <w:szCs w:val="24"/>
        </w:rPr>
      </w:pPr>
      <w:r>
        <w:rPr>
          <w:rFonts w:hint="eastAsia" w:ascii="宋体" w:hAnsi="宋体" w:eastAsia="宋体"/>
          <w:b/>
        </w:rPr>
        <w:t xml:space="preserve">1．评定方法 </w:t>
      </w:r>
    </w:p>
    <w:p>
      <w:pPr>
        <w:widowControl/>
        <w:spacing w:before="156" w:beforeLines="50" w:after="156" w:afterLines="50"/>
        <w:ind w:firstLine="420" w:firstLineChars="200"/>
        <w:jc w:val="left"/>
        <w:rPr>
          <w:rFonts w:hint="eastAsia" w:ascii="宋体" w:hAnsi="宋体" w:eastAsia="宋体"/>
          <w:b w:val="0"/>
          <w:bCs/>
        </w:rPr>
      </w:pPr>
      <w:r>
        <w:rPr>
          <w:rFonts w:hint="eastAsia" w:ascii="宋体" w:hAnsi="宋体" w:eastAsia="宋体"/>
          <w:b w:val="0"/>
          <w:bCs/>
        </w:rPr>
        <w:t>平时成绩：</w:t>
      </w:r>
      <w:r>
        <w:rPr>
          <w:rFonts w:hint="eastAsia" w:ascii="宋体" w:hAnsi="宋体" w:eastAsia="宋体"/>
          <w:b w:val="0"/>
          <w:bCs/>
          <w:lang w:val="en-US" w:eastAsia="zh-CN"/>
        </w:rPr>
        <w:t>25</w:t>
      </w:r>
      <w:r>
        <w:rPr>
          <w:rFonts w:hint="eastAsia" w:ascii="宋体" w:hAnsi="宋体" w:eastAsia="宋体"/>
          <w:b w:val="0"/>
          <w:bCs/>
        </w:rPr>
        <w:t>%（平时作业</w:t>
      </w:r>
      <w:r>
        <w:rPr>
          <w:rFonts w:hint="eastAsia" w:ascii="宋体" w:hAnsi="宋体" w:eastAsia="宋体"/>
          <w:b w:val="0"/>
          <w:bCs/>
          <w:lang w:val="en-US" w:eastAsia="zh-CN"/>
        </w:rPr>
        <w:t>+课程设计</w:t>
      </w:r>
      <w:r>
        <w:rPr>
          <w:rFonts w:hint="eastAsia" w:ascii="宋体" w:hAnsi="宋体" w:eastAsia="宋体"/>
          <w:b w:val="0"/>
          <w:bCs/>
        </w:rPr>
        <w:t>）</w:t>
      </w:r>
    </w:p>
    <w:p>
      <w:pPr>
        <w:widowControl/>
        <w:spacing w:before="156" w:beforeLines="50" w:after="156" w:afterLines="50"/>
        <w:ind w:firstLine="420" w:firstLineChars="200"/>
        <w:jc w:val="left"/>
        <w:rPr>
          <w:rFonts w:hint="eastAsia" w:ascii="宋体" w:hAnsi="宋体" w:eastAsia="宋体"/>
          <w:b w:val="0"/>
          <w:bCs/>
        </w:rPr>
      </w:pPr>
      <w:r>
        <w:rPr>
          <w:rFonts w:hint="eastAsia" w:ascii="宋体" w:hAnsi="宋体" w:eastAsia="宋体"/>
          <w:b w:val="0"/>
          <w:bCs/>
          <w:lang w:val="en-US" w:eastAsia="zh-CN"/>
        </w:rPr>
        <w:t>期中考核</w:t>
      </w:r>
      <w:r>
        <w:rPr>
          <w:rFonts w:hint="eastAsia" w:ascii="宋体" w:hAnsi="宋体" w:eastAsia="宋体"/>
          <w:b w:val="0"/>
          <w:bCs/>
        </w:rPr>
        <w:t>：</w:t>
      </w:r>
      <w:r>
        <w:rPr>
          <w:rFonts w:hint="eastAsia" w:ascii="宋体" w:hAnsi="宋体" w:eastAsia="宋体"/>
          <w:b w:val="0"/>
          <w:bCs/>
          <w:lang w:val="en-US" w:eastAsia="zh-CN"/>
        </w:rPr>
        <w:t>25</w:t>
      </w:r>
      <w:r>
        <w:rPr>
          <w:rFonts w:hint="eastAsia" w:ascii="宋体" w:hAnsi="宋体" w:eastAsia="宋体"/>
          <w:b w:val="0"/>
          <w:bCs/>
        </w:rPr>
        <w:t>%（</w:t>
      </w:r>
      <w:r>
        <w:rPr>
          <w:rFonts w:hint="eastAsia" w:ascii="宋体" w:hAnsi="宋体" w:eastAsia="宋体"/>
          <w:b w:val="0"/>
          <w:bCs/>
          <w:lang w:val="en-US" w:eastAsia="zh-CN"/>
        </w:rPr>
        <w:t>课程小论文+课堂汇报</w:t>
      </w:r>
      <w:r>
        <w:rPr>
          <w:rFonts w:hint="eastAsia" w:ascii="宋体" w:hAnsi="宋体" w:eastAsia="宋体"/>
          <w:b w:val="0"/>
          <w:bCs/>
        </w:rPr>
        <w:t>）</w:t>
      </w:r>
    </w:p>
    <w:p>
      <w:pPr>
        <w:widowControl/>
        <w:spacing w:before="156" w:beforeLines="50" w:after="156" w:afterLines="50"/>
        <w:ind w:firstLine="420" w:firstLineChars="200"/>
        <w:jc w:val="left"/>
        <w:rPr>
          <w:rFonts w:hint="eastAsia" w:ascii="宋体" w:hAnsi="宋体" w:eastAsia="宋体"/>
          <w:b w:val="0"/>
          <w:bCs/>
        </w:rPr>
      </w:pPr>
      <w:r>
        <w:rPr>
          <w:rFonts w:hint="eastAsia" w:ascii="宋体" w:hAnsi="宋体" w:eastAsia="宋体"/>
          <w:b w:val="0"/>
          <w:bCs/>
        </w:rPr>
        <w:t>期末考试：</w:t>
      </w:r>
      <w:r>
        <w:rPr>
          <w:rFonts w:hint="eastAsia" w:ascii="宋体" w:hAnsi="宋体" w:eastAsia="宋体"/>
          <w:b w:val="0"/>
          <w:bCs/>
          <w:lang w:val="en-US" w:eastAsia="zh-CN"/>
        </w:rPr>
        <w:t>5</w:t>
      </w:r>
      <w:r>
        <w:rPr>
          <w:rFonts w:hint="eastAsia" w:ascii="宋体" w:hAnsi="宋体" w:eastAsia="宋体"/>
          <w:b w:val="0"/>
          <w:bCs/>
        </w:rPr>
        <w:t>0%（理论考试）</w:t>
      </w:r>
    </w:p>
    <w:p>
      <w:pPr>
        <w:widowControl/>
        <w:spacing w:before="156" w:beforeLines="50" w:after="156" w:afterLines="50"/>
        <w:ind w:firstLine="422" w:firstLineChars="200"/>
        <w:jc w:val="left"/>
        <w:rPr>
          <w:rFonts w:hint="eastAsia" w:ascii="宋体" w:hAnsi="宋体" w:eastAsia="宋体"/>
          <w:b/>
        </w:rPr>
      </w:pPr>
    </w:p>
    <w:p>
      <w:pPr>
        <w:widowControl/>
        <w:spacing w:before="156" w:beforeLines="50" w:after="156" w:afterLines="50"/>
        <w:ind w:firstLine="422" w:firstLineChars="200"/>
        <w:jc w:val="left"/>
        <w:rPr>
          <w:rFonts w:ascii="宋体" w:hAnsi="宋体" w:eastAsia="宋体"/>
        </w:rPr>
      </w:pPr>
      <w:r>
        <w:rPr>
          <w:rFonts w:hint="eastAsia" w:ascii="宋体" w:hAnsi="宋体" w:eastAsia="宋体"/>
          <w:b/>
        </w:rPr>
        <w:t xml:space="preserve">2．课程目标的考核占比与达成度分析 </w:t>
      </w:r>
    </w:p>
    <w:p>
      <w:pPr>
        <w:widowControl/>
        <w:spacing w:before="156" w:beforeLines="50" w:after="156" w:afterLines="50"/>
        <w:ind w:firstLine="422" w:firstLineChars="200"/>
        <w:jc w:val="center"/>
        <w:rPr>
          <w:rFonts w:ascii="宋体" w:hAnsi="宋体" w:eastAsia="宋体"/>
          <w:b/>
        </w:rPr>
      </w:pPr>
      <w:r>
        <w:rPr>
          <w:rFonts w:hint="eastAsia" w:ascii="宋体" w:hAnsi="宋体" w:eastAsia="宋体"/>
          <w:b/>
        </w:rPr>
        <w:t>表5：课程目标的考核占比与达成度分析表</w:t>
      </w:r>
    </w:p>
    <w:tbl>
      <w:tblPr>
        <w:tblStyle w:val="6"/>
        <w:tblW w:w="78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2"/>
        <w:gridCol w:w="858"/>
        <w:gridCol w:w="1134"/>
        <w:gridCol w:w="1134"/>
        <w:gridCol w:w="26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tcBorders>
              <w:tl2br w:val="single" w:color="auto" w:sz="4" w:space="0"/>
            </w:tcBorders>
            <w:shd w:val="clear" w:color="auto" w:fill="auto"/>
            <w:vAlign w:val="center"/>
          </w:tcPr>
          <w:p>
            <w:pPr>
              <w:spacing w:before="156" w:beforeLines="50" w:after="156" w:afterLines="50"/>
              <w:rPr>
                <w:rFonts w:ascii="宋体" w:hAnsi="宋体" w:eastAsia="宋体"/>
                <w:b/>
                <w:bCs/>
                <w:kern w:val="0"/>
                <w:szCs w:val="21"/>
              </w:rPr>
            </w:pPr>
            <w:r>
              <w:rPr>
                <w:rFonts w:hint="eastAsia" w:ascii="宋体" w:hAnsi="宋体" w:eastAsia="宋体"/>
                <w:b/>
                <w:bCs/>
                <w:kern w:val="0"/>
                <w:szCs w:val="21"/>
              </w:rPr>
              <w:t xml:space="preserve"> </w:t>
            </w:r>
            <w:r>
              <w:rPr>
                <w:rFonts w:ascii="宋体" w:hAnsi="宋体" w:eastAsia="宋体"/>
                <w:b/>
                <w:bCs/>
                <w:kern w:val="0"/>
                <w:szCs w:val="21"/>
              </w:rPr>
              <w:t xml:space="preserve"> </w:t>
            </w:r>
            <w:r>
              <w:rPr>
                <w:rFonts w:hint="eastAsia" w:ascii="宋体" w:hAnsi="宋体" w:eastAsia="宋体"/>
                <w:b/>
                <w:bCs/>
                <w:kern w:val="0"/>
                <w:szCs w:val="21"/>
              </w:rPr>
              <w:t xml:space="preserve"> </w:t>
            </w:r>
            <w:r>
              <w:rPr>
                <w:rFonts w:ascii="宋体" w:hAnsi="宋体" w:eastAsia="宋体"/>
                <w:b/>
                <w:bCs/>
                <w:kern w:val="0"/>
                <w:szCs w:val="21"/>
              </w:rPr>
              <w:t xml:space="preserve">    </w:t>
            </w:r>
            <w:r>
              <w:rPr>
                <w:rFonts w:hint="eastAsia" w:ascii="宋体" w:hAnsi="宋体" w:eastAsia="宋体"/>
                <w:b/>
                <w:bCs/>
                <w:kern w:val="0"/>
                <w:szCs w:val="21"/>
              </w:rPr>
              <w:t>考核占比</w:t>
            </w:r>
          </w:p>
          <w:p>
            <w:pPr>
              <w:spacing w:before="156" w:beforeLines="50" w:after="156" w:afterLines="50"/>
              <w:ind w:firstLine="105" w:firstLineChars="50"/>
              <w:rPr>
                <w:rFonts w:ascii="宋体" w:hAnsi="宋体" w:eastAsia="宋体"/>
                <w:b/>
                <w:bCs/>
                <w:kern w:val="0"/>
                <w:szCs w:val="21"/>
              </w:rPr>
            </w:pPr>
            <w:r>
              <w:rPr>
                <w:rFonts w:hint="eastAsia" w:ascii="宋体" w:hAnsi="宋体" w:eastAsia="宋体"/>
                <w:b/>
                <w:bCs/>
                <w:kern w:val="0"/>
                <w:szCs w:val="21"/>
              </w:rPr>
              <w:t>课程目标</w:t>
            </w:r>
          </w:p>
        </w:tc>
        <w:tc>
          <w:tcPr>
            <w:tcW w:w="858" w:type="dxa"/>
            <w:shd w:val="clear" w:color="auto" w:fill="auto"/>
            <w:vAlign w:val="center"/>
          </w:tcPr>
          <w:p>
            <w:pPr>
              <w:spacing w:before="156" w:beforeLines="50" w:after="156" w:afterLines="50"/>
              <w:jc w:val="center"/>
              <w:rPr>
                <w:rFonts w:ascii="宋体" w:hAnsi="宋体" w:eastAsia="宋体"/>
                <w:b/>
                <w:bCs/>
                <w:kern w:val="0"/>
                <w:szCs w:val="21"/>
              </w:rPr>
            </w:pPr>
            <w:r>
              <w:rPr>
                <w:rFonts w:ascii="宋体" w:hAnsi="宋体" w:eastAsia="宋体"/>
                <w:b/>
                <w:bCs/>
                <w:kern w:val="0"/>
                <w:szCs w:val="21"/>
              </w:rPr>
              <w:t>平时</w:t>
            </w:r>
          </w:p>
        </w:tc>
        <w:tc>
          <w:tcPr>
            <w:tcW w:w="1134" w:type="dxa"/>
            <w:shd w:val="clear" w:color="auto" w:fill="auto"/>
            <w:vAlign w:val="center"/>
          </w:tcPr>
          <w:p>
            <w:pPr>
              <w:spacing w:before="156" w:beforeLines="50" w:after="156" w:afterLines="50"/>
              <w:jc w:val="center"/>
              <w:rPr>
                <w:rFonts w:ascii="宋体" w:hAnsi="宋体" w:eastAsia="宋体"/>
                <w:b/>
                <w:bCs/>
                <w:kern w:val="0"/>
                <w:szCs w:val="21"/>
              </w:rPr>
            </w:pPr>
            <w:r>
              <w:rPr>
                <w:rFonts w:ascii="宋体" w:hAnsi="宋体" w:eastAsia="宋体"/>
                <w:b/>
                <w:bCs/>
                <w:kern w:val="0"/>
                <w:szCs w:val="21"/>
              </w:rPr>
              <w:t>期中</w:t>
            </w:r>
          </w:p>
        </w:tc>
        <w:tc>
          <w:tcPr>
            <w:tcW w:w="1134" w:type="dxa"/>
            <w:vAlign w:val="center"/>
          </w:tcPr>
          <w:p>
            <w:pPr>
              <w:spacing w:before="156" w:beforeLines="50" w:after="156" w:afterLines="50"/>
              <w:jc w:val="center"/>
              <w:rPr>
                <w:rFonts w:ascii="宋体" w:hAnsi="宋体" w:eastAsia="宋体"/>
                <w:b/>
                <w:bCs/>
                <w:kern w:val="0"/>
                <w:szCs w:val="21"/>
              </w:rPr>
            </w:pPr>
            <w:r>
              <w:rPr>
                <w:rFonts w:ascii="宋体" w:hAnsi="宋体" w:eastAsia="宋体"/>
                <w:b/>
                <w:bCs/>
                <w:kern w:val="0"/>
                <w:szCs w:val="21"/>
              </w:rPr>
              <w:t>期末</w:t>
            </w:r>
          </w:p>
        </w:tc>
        <w:tc>
          <w:tcPr>
            <w:tcW w:w="2627" w:type="dxa"/>
            <w:shd w:val="clear" w:color="auto" w:fill="auto"/>
            <w:vAlign w:val="center"/>
          </w:tcPr>
          <w:p>
            <w:pPr>
              <w:spacing w:before="156" w:beforeLines="50" w:after="156" w:afterLines="50"/>
              <w:jc w:val="center"/>
              <w:rPr>
                <w:rFonts w:ascii="宋体" w:hAnsi="宋体" w:eastAsia="宋体"/>
                <w:b/>
                <w:bCs/>
                <w:kern w:val="0"/>
                <w:szCs w:val="21"/>
              </w:rPr>
            </w:pPr>
            <w:r>
              <w:rPr>
                <w:rFonts w:ascii="宋体" w:hAnsi="宋体" w:eastAsia="宋体"/>
                <w:b/>
                <w:bCs/>
                <w:kern w:val="0"/>
                <w:szCs w:val="21"/>
              </w:rPr>
              <w:t>总评达成度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2122" w:type="dxa"/>
            <w:shd w:val="clear" w:color="auto" w:fill="auto"/>
            <w:vAlign w:val="center"/>
          </w:tcPr>
          <w:p>
            <w:pPr>
              <w:spacing w:before="156" w:beforeLines="50" w:after="156" w:afterLines="50"/>
              <w:jc w:val="center"/>
              <w:rPr>
                <w:rFonts w:ascii="宋体" w:hAnsi="宋体" w:eastAsia="宋体"/>
                <w:kern w:val="0"/>
                <w:szCs w:val="21"/>
              </w:rPr>
            </w:pPr>
            <w:r>
              <w:rPr>
                <w:rFonts w:hint="eastAsia" w:ascii="宋体" w:hAnsi="宋体" w:eastAsia="宋体"/>
                <w:kern w:val="0"/>
                <w:szCs w:val="21"/>
              </w:rPr>
              <w:t>课程目标1</w:t>
            </w:r>
          </w:p>
        </w:tc>
        <w:tc>
          <w:tcPr>
            <w:tcW w:w="858" w:type="dxa"/>
            <w:shd w:val="clear" w:color="auto" w:fill="auto"/>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30%</w:t>
            </w:r>
          </w:p>
        </w:tc>
        <w:tc>
          <w:tcPr>
            <w:tcW w:w="1134" w:type="dxa"/>
            <w:shd w:val="clear" w:color="auto" w:fill="auto"/>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10%</w:t>
            </w:r>
          </w:p>
        </w:tc>
        <w:tc>
          <w:tcPr>
            <w:tcW w:w="1134" w:type="dxa"/>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75%</w:t>
            </w:r>
          </w:p>
        </w:tc>
        <w:tc>
          <w:tcPr>
            <w:tcW w:w="2627" w:type="dxa"/>
            <w:vMerge w:val="restart"/>
            <w:shd w:val="clear" w:color="auto" w:fill="auto"/>
            <w:vAlign w:val="center"/>
          </w:tcPr>
          <w:p>
            <w:pPr>
              <w:spacing w:before="156" w:beforeLines="50" w:after="156" w:afterLines="50"/>
              <w:rPr>
                <w:rFonts w:ascii="宋体" w:hAnsi="宋体" w:eastAsia="宋体"/>
                <w:kern w:val="0"/>
                <w:szCs w:val="21"/>
              </w:rPr>
            </w:pPr>
            <w:r>
              <w:rPr>
                <w:rFonts w:hint="eastAsia" w:ascii="宋体" w:hAnsi="宋体" w:eastAsia="宋体"/>
                <w:kern w:val="0"/>
                <w:szCs w:val="21"/>
              </w:rPr>
              <w:t>（课程</w:t>
            </w:r>
            <w:r>
              <w:rPr>
                <w:rFonts w:ascii="宋体" w:hAnsi="宋体" w:eastAsia="宋体"/>
                <w:kern w:val="0"/>
                <w:szCs w:val="21"/>
              </w:rPr>
              <w:t>目标</w:t>
            </w:r>
            <w:r>
              <w:rPr>
                <w:rFonts w:hint="eastAsia" w:ascii="宋体" w:hAnsi="宋体" w:eastAsia="宋体"/>
                <w:kern w:val="0"/>
                <w:szCs w:val="21"/>
              </w:rPr>
              <w:t>1</w:t>
            </w:r>
            <w:r>
              <w:rPr>
                <w:rFonts w:ascii="宋体" w:hAnsi="宋体" w:eastAsia="宋体"/>
                <w:kern w:val="0"/>
                <w:szCs w:val="21"/>
              </w:rPr>
              <w:t>达成度={0.</w:t>
            </w:r>
            <w:r>
              <w:rPr>
                <w:rFonts w:hint="eastAsia" w:ascii="宋体" w:hAnsi="宋体" w:eastAsia="宋体"/>
                <w:kern w:val="0"/>
                <w:szCs w:val="21"/>
                <w:lang w:val="en-US" w:eastAsia="zh-CN"/>
              </w:rPr>
              <w:t>25</w:t>
            </w:r>
            <w:r>
              <w:rPr>
                <w:rFonts w:ascii="宋体" w:hAnsi="宋体" w:eastAsia="宋体"/>
                <w:kern w:val="0"/>
                <w:szCs w:val="21"/>
              </w:rPr>
              <w:t>ｘ平时目标</w:t>
            </w:r>
            <w:r>
              <w:rPr>
                <w:rFonts w:hint="eastAsia" w:ascii="宋体" w:hAnsi="宋体" w:eastAsia="宋体"/>
                <w:kern w:val="0"/>
                <w:szCs w:val="21"/>
              </w:rPr>
              <w:t>1</w:t>
            </w:r>
            <w:r>
              <w:rPr>
                <w:rFonts w:ascii="宋体" w:hAnsi="宋体" w:eastAsia="宋体"/>
                <w:kern w:val="0"/>
                <w:szCs w:val="21"/>
              </w:rPr>
              <w:t>成绩+0.</w:t>
            </w:r>
            <w:r>
              <w:rPr>
                <w:rFonts w:hint="eastAsia" w:ascii="宋体" w:hAnsi="宋体" w:eastAsia="宋体"/>
                <w:kern w:val="0"/>
                <w:szCs w:val="21"/>
                <w:lang w:val="en-US" w:eastAsia="zh-CN"/>
              </w:rPr>
              <w:t>25</w:t>
            </w:r>
            <w:r>
              <w:rPr>
                <w:rFonts w:ascii="宋体" w:hAnsi="宋体" w:eastAsia="宋体"/>
                <w:kern w:val="0"/>
                <w:szCs w:val="21"/>
              </w:rPr>
              <w:t>ｘ期中目标</w:t>
            </w:r>
            <w:r>
              <w:rPr>
                <w:rFonts w:hint="eastAsia" w:ascii="宋体" w:hAnsi="宋体" w:eastAsia="宋体"/>
                <w:kern w:val="0"/>
                <w:szCs w:val="21"/>
              </w:rPr>
              <w:t>1</w:t>
            </w:r>
            <w:r>
              <w:rPr>
                <w:rFonts w:ascii="宋体" w:hAnsi="宋体" w:eastAsia="宋体"/>
                <w:kern w:val="0"/>
                <w:szCs w:val="21"/>
              </w:rPr>
              <w:t>成绩+0.</w:t>
            </w:r>
            <w:r>
              <w:rPr>
                <w:rFonts w:hint="eastAsia" w:ascii="宋体" w:hAnsi="宋体" w:eastAsia="宋体"/>
                <w:kern w:val="0"/>
                <w:szCs w:val="21"/>
              </w:rPr>
              <w:t>5</w:t>
            </w:r>
            <w:r>
              <w:rPr>
                <w:rFonts w:ascii="宋体" w:hAnsi="宋体" w:eastAsia="宋体"/>
                <w:kern w:val="0"/>
                <w:szCs w:val="21"/>
              </w:rPr>
              <w:t>ｘ期末目标</w:t>
            </w:r>
            <w:r>
              <w:rPr>
                <w:rFonts w:hint="eastAsia" w:ascii="宋体" w:hAnsi="宋体" w:eastAsia="宋体"/>
                <w:kern w:val="0"/>
                <w:szCs w:val="21"/>
              </w:rPr>
              <w:t>1</w:t>
            </w:r>
            <w:r>
              <w:rPr>
                <w:rFonts w:ascii="宋体" w:hAnsi="宋体" w:eastAsia="宋体"/>
                <w:kern w:val="0"/>
                <w:szCs w:val="21"/>
              </w:rPr>
              <w:t>成绩}/目标</w:t>
            </w:r>
            <w:r>
              <w:rPr>
                <w:rFonts w:hint="eastAsia" w:ascii="宋体" w:hAnsi="宋体" w:eastAsia="宋体"/>
                <w:kern w:val="0"/>
                <w:szCs w:val="21"/>
              </w:rPr>
              <w:t>1</w:t>
            </w:r>
            <w:r>
              <w:rPr>
                <w:rFonts w:ascii="宋体" w:hAnsi="宋体" w:eastAsia="宋体"/>
                <w:kern w:val="0"/>
                <w:szCs w:val="21"/>
              </w:rPr>
              <w:t>总分</w:t>
            </w:r>
            <w:r>
              <w:rPr>
                <w:rFonts w:hint="eastAsia" w:ascii="宋体" w:hAnsi="宋体" w:eastAsia="宋体"/>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2122" w:type="dxa"/>
            <w:shd w:val="clear" w:color="auto" w:fill="auto"/>
            <w:vAlign w:val="center"/>
          </w:tcPr>
          <w:p>
            <w:pPr>
              <w:spacing w:before="156" w:beforeLines="50" w:after="156" w:afterLines="50"/>
              <w:jc w:val="center"/>
              <w:rPr>
                <w:rFonts w:ascii="宋体" w:hAnsi="宋体" w:eastAsia="宋体"/>
                <w:kern w:val="0"/>
                <w:szCs w:val="21"/>
              </w:rPr>
            </w:pPr>
            <w:r>
              <w:rPr>
                <w:rFonts w:hint="eastAsia" w:ascii="宋体" w:hAnsi="宋体" w:eastAsia="宋体"/>
                <w:kern w:val="0"/>
                <w:szCs w:val="21"/>
              </w:rPr>
              <w:t>课程目标2</w:t>
            </w:r>
          </w:p>
        </w:tc>
        <w:tc>
          <w:tcPr>
            <w:tcW w:w="858" w:type="dxa"/>
            <w:shd w:val="clear" w:color="auto" w:fill="auto"/>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10%</w:t>
            </w:r>
          </w:p>
        </w:tc>
        <w:tc>
          <w:tcPr>
            <w:tcW w:w="1134" w:type="dxa"/>
            <w:shd w:val="clear" w:color="auto" w:fill="auto"/>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5%</w:t>
            </w:r>
          </w:p>
        </w:tc>
        <w:tc>
          <w:tcPr>
            <w:tcW w:w="1134" w:type="dxa"/>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5%</w:t>
            </w:r>
          </w:p>
        </w:tc>
        <w:tc>
          <w:tcPr>
            <w:tcW w:w="2627" w:type="dxa"/>
            <w:vMerge w:val="continue"/>
            <w:shd w:val="clear" w:color="auto" w:fill="auto"/>
            <w:vAlign w:val="center"/>
          </w:tcPr>
          <w:p>
            <w:pPr>
              <w:spacing w:before="156" w:beforeLines="50" w:after="156" w:afterLines="50"/>
              <w:rPr>
                <w:rFonts w:ascii="宋体" w:hAnsi="宋体" w:eastAsia="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2122" w:type="dxa"/>
            <w:shd w:val="clear" w:color="auto" w:fill="auto"/>
            <w:vAlign w:val="center"/>
          </w:tcPr>
          <w:p>
            <w:pPr>
              <w:spacing w:before="156" w:beforeLines="50" w:after="156" w:afterLines="50"/>
              <w:jc w:val="center"/>
              <w:rPr>
                <w:rFonts w:ascii="宋体" w:hAnsi="宋体" w:eastAsia="宋体"/>
                <w:kern w:val="0"/>
                <w:szCs w:val="21"/>
              </w:rPr>
            </w:pPr>
            <w:r>
              <w:rPr>
                <w:rFonts w:hint="eastAsia" w:ascii="宋体" w:hAnsi="宋体" w:eastAsia="宋体"/>
                <w:kern w:val="0"/>
                <w:szCs w:val="21"/>
              </w:rPr>
              <w:t>课程目标3</w:t>
            </w:r>
          </w:p>
        </w:tc>
        <w:tc>
          <w:tcPr>
            <w:tcW w:w="858" w:type="dxa"/>
            <w:shd w:val="clear" w:color="auto" w:fill="auto"/>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50%</w:t>
            </w:r>
          </w:p>
        </w:tc>
        <w:tc>
          <w:tcPr>
            <w:tcW w:w="1134" w:type="dxa"/>
            <w:shd w:val="clear" w:color="auto" w:fill="auto"/>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10%</w:t>
            </w:r>
          </w:p>
        </w:tc>
        <w:tc>
          <w:tcPr>
            <w:tcW w:w="1134" w:type="dxa"/>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15%</w:t>
            </w:r>
          </w:p>
        </w:tc>
        <w:tc>
          <w:tcPr>
            <w:tcW w:w="2627" w:type="dxa"/>
            <w:vMerge w:val="continue"/>
            <w:shd w:val="clear" w:color="auto" w:fill="auto"/>
            <w:vAlign w:val="center"/>
          </w:tcPr>
          <w:p>
            <w:pPr>
              <w:spacing w:before="156" w:beforeLines="50" w:after="156" w:afterLines="50"/>
              <w:rPr>
                <w:rFonts w:ascii="宋体" w:hAnsi="宋体" w:eastAsia="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2122" w:type="dxa"/>
            <w:shd w:val="clear" w:color="auto" w:fill="auto"/>
            <w:vAlign w:val="center"/>
          </w:tcPr>
          <w:p>
            <w:pPr>
              <w:spacing w:before="156" w:beforeLines="50" w:after="156" w:afterLines="50"/>
              <w:jc w:val="center"/>
              <w:rPr>
                <w:rFonts w:hint="eastAsia" w:ascii="宋体" w:hAnsi="宋体" w:eastAsia="宋体"/>
                <w:kern w:val="0"/>
                <w:szCs w:val="21"/>
                <w:lang w:eastAsia="zh-CN"/>
              </w:rPr>
            </w:pPr>
            <w:r>
              <w:rPr>
                <w:rFonts w:hint="eastAsia" w:ascii="宋体" w:hAnsi="宋体" w:eastAsia="宋体"/>
                <w:kern w:val="0"/>
                <w:szCs w:val="21"/>
              </w:rPr>
              <w:t>课程目标</w:t>
            </w:r>
            <w:r>
              <w:rPr>
                <w:rFonts w:hint="eastAsia" w:ascii="宋体" w:hAnsi="宋体" w:eastAsia="宋体"/>
                <w:kern w:val="0"/>
                <w:szCs w:val="21"/>
                <w:lang w:val="en-US" w:eastAsia="zh-CN"/>
              </w:rPr>
              <w:t>4</w:t>
            </w:r>
          </w:p>
        </w:tc>
        <w:tc>
          <w:tcPr>
            <w:tcW w:w="858" w:type="dxa"/>
            <w:shd w:val="clear" w:color="auto" w:fill="auto"/>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10%</w:t>
            </w:r>
          </w:p>
        </w:tc>
        <w:tc>
          <w:tcPr>
            <w:tcW w:w="1134" w:type="dxa"/>
            <w:shd w:val="clear" w:color="auto" w:fill="auto"/>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75%</w:t>
            </w:r>
          </w:p>
        </w:tc>
        <w:tc>
          <w:tcPr>
            <w:tcW w:w="1134" w:type="dxa"/>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5%</w:t>
            </w:r>
          </w:p>
        </w:tc>
        <w:tc>
          <w:tcPr>
            <w:tcW w:w="2627" w:type="dxa"/>
            <w:vMerge w:val="continue"/>
            <w:shd w:val="clear" w:color="auto" w:fill="auto"/>
            <w:vAlign w:val="center"/>
          </w:tcPr>
          <w:p>
            <w:pPr>
              <w:spacing w:before="156" w:beforeLines="50" w:after="156" w:afterLines="50"/>
              <w:rPr>
                <w:rFonts w:ascii="宋体" w:hAnsi="宋体" w:eastAsia="宋体"/>
                <w:kern w:val="0"/>
                <w:szCs w:val="21"/>
              </w:rPr>
            </w:pPr>
          </w:p>
        </w:tc>
      </w:tr>
    </w:tbl>
    <w:p>
      <w:pPr>
        <w:widowControl/>
        <w:spacing w:before="156" w:beforeLines="50" w:after="156" w:afterLines="50"/>
        <w:ind w:firstLine="482" w:firstLineChars="200"/>
        <w:jc w:val="left"/>
        <w:rPr>
          <w:rFonts w:ascii="黑体" w:hAnsi="黑体" w:eastAsia="黑体"/>
          <w:b/>
          <w:sz w:val="24"/>
          <w:szCs w:val="24"/>
        </w:rPr>
      </w:pPr>
      <w:r>
        <w:rPr>
          <w:rFonts w:hint="eastAsia" w:ascii="黑体" w:hAnsi="黑体" w:eastAsia="黑体"/>
          <w:b/>
          <w:sz w:val="24"/>
          <w:szCs w:val="24"/>
        </w:rPr>
        <w:t xml:space="preserve">（三）评分标准 </w:t>
      </w:r>
    </w:p>
    <w:tbl>
      <w:tblPr>
        <w:tblStyle w:val="6"/>
        <w:tblW w:w="103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984"/>
        <w:gridCol w:w="1984"/>
        <w:gridCol w:w="1843"/>
        <w:gridCol w:w="1779"/>
        <w:gridCol w:w="17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993" w:type="dxa"/>
            <w:vMerge w:val="restart"/>
            <w:tcBorders>
              <w:top w:val="single" w:color="auto" w:sz="4" w:space="0"/>
              <w:left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课程</w:t>
            </w:r>
          </w:p>
          <w:p>
            <w:pPr>
              <w:widowControl/>
              <w:spacing w:before="156" w:beforeLines="50" w:after="156" w:afterLines="50"/>
              <w:jc w:val="center"/>
              <w:rPr>
                <w:rFonts w:ascii="宋体" w:hAnsi="宋体" w:eastAsia="宋体"/>
                <w:b/>
                <w:bCs/>
                <w:szCs w:val="21"/>
              </w:rPr>
            </w:pPr>
            <w:r>
              <w:rPr>
                <w:rFonts w:ascii="宋体" w:hAnsi="宋体" w:eastAsia="宋体"/>
                <w:b/>
                <w:bCs/>
                <w:szCs w:val="21"/>
              </w:rPr>
              <w:t>目标</w:t>
            </w:r>
          </w:p>
        </w:tc>
        <w:tc>
          <w:tcPr>
            <w:tcW w:w="9369" w:type="dxa"/>
            <w:gridSpan w:val="5"/>
            <w:tcBorders>
              <w:top w:val="single" w:color="auto" w:sz="4" w:space="0"/>
              <w:left w:val="single" w:color="auto" w:sz="4" w:space="0"/>
              <w:right w:val="single" w:color="auto" w:sz="4" w:space="0"/>
            </w:tcBorders>
          </w:tcPr>
          <w:p>
            <w:pPr>
              <w:widowControl/>
              <w:spacing w:before="156" w:beforeLines="50" w:after="156" w:afterLines="50"/>
              <w:jc w:val="center"/>
              <w:rPr>
                <w:rFonts w:ascii="宋体" w:hAnsi="宋体" w:eastAsia="宋体"/>
                <w:b/>
                <w:bCs/>
                <w:szCs w:val="21"/>
              </w:rPr>
            </w:pPr>
            <w:r>
              <w:rPr>
                <w:rFonts w:ascii="宋体" w:hAnsi="宋体" w:eastAsia="宋体"/>
                <w:b/>
                <w:bCs/>
                <w:szCs w:val="21"/>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993" w:type="dxa"/>
            <w:vMerge w:val="continue"/>
            <w:tcBorders>
              <w:left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90-100</w:t>
            </w:r>
          </w:p>
        </w:tc>
        <w:tc>
          <w:tcPr>
            <w:tcW w:w="1984"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80-89</w:t>
            </w:r>
          </w:p>
        </w:tc>
        <w:tc>
          <w:tcPr>
            <w:tcW w:w="1843"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70-79</w:t>
            </w:r>
          </w:p>
        </w:tc>
        <w:tc>
          <w:tcPr>
            <w:tcW w:w="1779"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60-69</w:t>
            </w:r>
          </w:p>
        </w:tc>
        <w:tc>
          <w:tcPr>
            <w:tcW w:w="1779"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hint="eastAsia" w:ascii="宋体" w:hAnsi="宋体" w:eastAsia="宋体"/>
                <w:b/>
                <w:bCs/>
                <w:szCs w:val="21"/>
              </w:rPr>
              <w:t>＜6</w:t>
            </w:r>
            <w:r>
              <w:rPr>
                <w:rFonts w:ascii="宋体" w:hAnsi="宋体" w:eastAsia="宋体"/>
                <w:b/>
                <w:bCs/>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blHeader/>
          <w:jc w:val="center"/>
        </w:trPr>
        <w:tc>
          <w:tcPr>
            <w:tcW w:w="993" w:type="dxa"/>
            <w:vMerge w:val="continue"/>
            <w:tcBorders>
              <w:left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优</w:t>
            </w:r>
          </w:p>
        </w:tc>
        <w:tc>
          <w:tcPr>
            <w:tcW w:w="1984"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良</w:t>
            </w:r>
          </w:p>
        </w:tc>
        <w:tc>
          <w:tcPr>
            <w:tcW w:w="1843"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中</w:t>
            </w:r>
          </w:p>
        </w:tc>
        <w:tc>
          <w:tcPr>
            <w:tcW w:w="1779"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hint="eastAsia" w:ascii="宋体" w:hAnsi="宋体" w:eastAsia="宋体"/>
                <w:b/>
                <w:bCs/>
                <w:szCs w:val="21"/>
              </w:rPr>
              <w:t>合格</w:t>
            </w:r>
          </w:p>
        </w:tc>
        <w:tc>
          <w:tcPr>
            <w:tcW w:w="1779"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hint="eastAsia" w:ascii="宋体" w:hAnsi="宋体" w:eastAsia="宋体"/>
                <w:b/>
                <w:bCs/>
                <w:szCs w:val="21"/>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blHeader/>
          <w:jc w:val="center"/>
        </w:trPr>
        <w:tc>
          <w:tcPr>
            <w:tcW w:w="993" w:type="dxa"/>
            <w:vMerge w:val="continue"/>
            <w:tcBorders>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szCs w:val="21"/>
              </w:rPr>
            </w:pPr>
            <w:r>
              <w:rPr>
                <w:rFonts w:hint="eastAsia" w:ascii="宋体" w:hAnsi="宋体" w:eastAsia="宋体"/>
                <w:b/>
                <w:bCs/>
                <w:szCs w:val="21"/>
              </w:rPr>
              <w:t>A</w:t>
            </w:r>
          </w:p>
        </w:tc>
        <w:tc>
          <w:tcPr>
            <w:tcW w:w="1984"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szCs w:val="21"/>
              </w:rPr>
            </w:pPr>
            <w:r>
              <w:rPr>
                <w:rFonts w:hint="eastAsia" w:ascii="宋体" w:hAnsi="宋体" w:eastAsia="宋体"/>
                <w:b/>
                <w:bCs/>
                <w:szCs w:val="21"/>
              </w:rPr>
              <w:t>B</w:t>
            </w:r>
          </w:p>
        </w:tc>
        <w:tc>
          <w:tcPr>
            <w:tcW w:w="1843"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szCs w:val="21"/>
              </w:rPr>
            </w:pPr>
            <w:r>
              <w:rPr>
                <w:rFonts w:hint="eastAsia" w:ascii="宋体" w:hAnsi="宋体" w:eastAsia="宋体"/>
                <w:b/>
                <w:bCs/>
                <w:szCs w:val="21"/>
              </w:rPr>
              <w:t>C</w:t>
            </w:r>
          </w:p>
        </w:tc>
        <w:tc>
          <w:tcPr>
            <w:tcW w:w="1779"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szCs w:val="21"/>
              </w:rPr>
            </w:pPr>
            <w:r>
              <w:rPr>
                <w:rFonts w:hint="eastAsia" w:ascii="宋体" w:hAnsi="宋体" w:eastAsia="宋体"/>
                <w:b/>
                <w:bCs/>
                <w:szCs w:val="21"/>
              </w:rPr>
              <w:t>D</w:t>
            </w:r>
          </w:p>
        </w:tc>
        <w:tc>
          <w:tcPr>
            <w:tcW w:w="1779"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szCs w:val="21"/>
              </w:rPr>
            </w:pPr>
            <w:r>
              <w:rPr>
                <w:rFonts w:hint="eastAsia" w:ascii="宋体" w:hAnsi="宋体" w:eastAsia="宋体"/>
                <w:b/>
                <w:bCs/>
                <w:szCs w:val="21"/>
              </w:rPr>
              <w:t>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kern w:val="0"/>
                <w:szCs w:val="21"/>
              </w:rPr>
            </w:pPr>
            <w:r>
              <w:rPr>
                <w:rFonts w:hint="eastAsia" w:ascii="宋体" w:hAnsi="宋体" w:eastAsia="宋体"/>
                <w:b/>
                <w:bCs/>
                <w:kern w:val="0"/>
                <w:szCs w:val="21"/>
              </w:rPr>
              <w:t>课程</w:t>
            </w:r>
          </w:p>
          <w:p>
            <w:pPr>
              <w:spacing w:before="156" w:beforeLines="50" w:after="156" w:afterLines="50"/>
              <w:jc w:val="center"/>
              <w:rPr>
                <w:rFonts w:ascii="宋体" w:hAnsi="宋体" w:eastAsia="宋体"/>
                <w:b/>
                <w:bCs/>
                <w:kern w:val="0"/>
                <w:szCs w:val="21"/>
              </w:rPr>
            </w:pPr>
            <w:r>
              <w:rPr>
                <w:rFonts w:ascii="宋体" w:hAnsi="宋体" w:eastAsia="宋体"/>
                <w:b/>
                <w:bCs/>
                <w:kern w:val="0"/>
                <w:szCs w:val="21"/>
              </w:rPr>
              <w:t>目标1</w:t>
            </w:r>
          </w:p>
        </w:tc>
        <w:tc>
          <w:tcPr>
            <w:tcW w:w="1984"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default" w:ascii="宋体" w:hAnsi="宋体" w:eastAsia="宋体"/>
                <w:szCs w:val="21"/>
                <w:lang w:val="en-US" w:eastAsia="zh-CN"/>
              </w:rPr>
            </w:pPr>
            <w:r>
              <w:rPr>
                <w:rFonts w:hint="eastAsia" w:ascii="宋体" w:hAnsi="宋体" w:eastAsia="宋体"/>
                <w:szCs w:val="21"/>
                <w:lang w:val="en-US" w:eastAsia="zh-CN"/>
              </w:rPr>
              <w:t>熟练掌握热泵技术的基本原理与基础知识。</w:t>
            </w:r>
          </w:p>
        </w:tc>
        <w:tc>
          <w:tcPr>
            <w:tcW w:w="1984"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lang w:val="en-US" w:eastAsia="zh-CN"/>
              </w:rPr>
              <w:t>较熟练掌握热泵技术的基本原理与基础知识。</w:t>
            </w:r>
          </w:p>
        </w:tc>
        <w:tc>
          <w:tcPr>
            <w:tcW w:w="1843"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b w:val="0"/>
                <w:bCs w:val="0"/>
                <w:szCs w:val="21"/>
                <w:lang w:val="en-US" w:eastAsia="zh-CN"/>
              </w:rPr>
              <w:t>基本掌握</w:t>
            </w:r>
            <w:r>
              <w:rPr>
                <w:rFonts w:hint="eastAsia" w:ascii="宋体" w:hAnsi="宋体" w:eastAsia="宋体"/>
                <w:szCs w:val="21"/>
                <w:lang w:val="en-US" w:eastAsia="zh-CN"/>
              </w:rPr>
              <w:t>热泵技术的基本原理与基础知识。</w:t>
            </w:r>
          </w:p>
        </w:tc>
        <w:tc>
          <w:tcPr>
            <w:tcW w:w="1779"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lang w:val="en-US" w:eastAsia="zh-CN"/>
              </w:rPr>
              <w:t>对热泵技术的基本原理与基础知识</w:t>
            </w:r>
            <w:r>
              <w:rPr>
                <w:rFonts w:hint="eastAsia" w:ascii="宋体" w:hAnsi="宋体" w:eastAsia="宋体"/>
                <w:b w:val="0"/>
                <w:bCs w:val="0"/>
                <w:szCs w:val="21"/>
                <w:lang w:val="en-US" w:eastAsia="zh-CN"/>
              </w:rPr>
              <w:t>掌握得不全面。</w:t>
            </w:r>
          </w:p>
        </w:tc>
        <w:tc>
          <w:tcPr>
            <w:tcW w:w="1779"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default" w:ascii="宋体" w:hAnsi="宋体" w:eastAsia="宋体"/>
                <w:szCs w:val="21"/>
                <w:lang w:val="en-US"/>
              </w:rPr>
            </w:pPr>
            <w:r>
              <w:rPr>
                <w:rFonts w:hint="eastAsia" w:ascii="宋体" w:hAnsi="宋体" w:eastAsia="宋体"/>
                <w:szCs w:val="21"/>
                <w:lang w:val="en-US" w:eastAsia="zh-CN"/>
              </w:rPr>
              <w:t>热泵技术的基本原理与基础知识很欠缺。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kern w:val="0"/>
                <w:szCs w:val="21"/>
              </w:rPr>
            </w:pPr>
            <w:r>
              <w:rPr>
                <w:rFonts w:hint="eastAsia" w:ascii="宋体" w:hAnsi="宋体" w:eastAsia="宋体"/>
                <w:b/>
                <w:bCs/>
                <w:kern w:val="0"/>
                <w:szCs w:val="21"/>
              </w:rPr>
              <w:t>课程</w:t>
            </w:r>
          </w:p>
          <w:p>
            <w:pPr>
              <w:spacing w:before="156" w:beforeLines="50" w:after="156" w:afterLines="50"/>
              <w:jc w:val="center"/>
              <w:rPr>
                <w:rFonts w:ascii="宋体" w:hAnsi="宋体" w:eastAsia="宋体"/>
                <w:b/>
                <w:bCs/>
                <w:kern w:val="0"/>
                <w:szCs w:val="21"/>
              </w:rPr>
            </w:pPr>
            <w:r>
              <w:rPr>
                <w:rFonts w:ascii="宋体" w:hAnsi="宋体" w:eastAsia="宋体"/>
                <w:b/>
                <w:bCs/>
                <w:kern w:val="0"/>
                <w:szCs w:val="21"/>
              </w:rPr>
              <w:t>目标2</w:t>
            </w:r>
          </w:p>
        </w:tc>
        <w:tc>
          <w:tcPr>
            <w:tcW w:w="1984"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default" w:ascii="宋体" w:hAnsi="宋体" w:eastAsia="宋体"/>
                <w:szCs w:val="21"/>
                <w:lang w:val="en-US"/>
              </w:rPr>
            </w:pPr>
            <w:r>
              <w:rPr>
                <w:rFonts w:hint="eastAsia" w:ascii="宋体" w:hAnsi="宋体" w:eastAsia="宋体"/>
                <w:szCs w:val="21"/>
                <w:lang w:val="en-US" w:eastAsia="zh-CN"/>
              </w:rPr>
              <w:t>深入了解与节能减排有关的国家政策法规，深入理解热泵在供暖领域实现节能减排的重要意义，具有很强的社会责任感。</w:t>
            </w:r>
          </w:p>
        </w:tc>
        <w:tc>
          <w:tcPr>
            <w:tcW w:w="1984"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lang w:val="en-US" w:eastAsia="zh-CN"/>
              </w:rPr>
              <w:t>一般了解与节能减排有关的国家政策法规，理解热泵在供暖领域实现节能减排的重要意义，具有较强的社会责任感。</w:t>
            </w:r>
          </w:p>
        </w:tc>
        <w:tc>
          <w:tcPr>
            <w:tcW w:w="1843"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lang w:val="en-US" w:eastAsia="zh-CN"/>
              </w:rPr>
              <w:t>对与节能减排有关的国家政策法规基本了解，基本理解热泵在供暖领域实现节能减排的重要意义，社会责任感一般。</w:t>
            </w:r>
          </w:p>
        </w:tc>
        <w:tc>
          <w:tcPr>
            <w:tcW w:w="1779"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lang w:val="en-US" w:eastAsia="zh-CN"/>
              </w:rPr>
              <w:t>对与节能减排有关的国家政策法规和热泵在供暖领域实现节能减排的意义了解不够全面，社会责任感一般。</w:t>
            </w:r>
          </w:p>
        </w:tc>
        <w:tc>
          <w:tcPr>
            <w:tcW w:w="1779"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lang w:val="en-US" w:eastAsia="zh-CN"/>
              </w:rPr>
              <w:t>不太了解与节能减排有关的国家政策法规，也不太理解热泵在供暖领域实现节能减排的意义，不具有社会责任感。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kern w:val="0"/>
                <w:szCs w:val="21"/>
              </w:rPr>
            </w:pPr>
            <w:r>
              <w:rPr>
                <w:rFonts w:hint="eastAsia" w:ascii="宋体" w:hAnsi="宋体" w:eastAsia="宋体"/>
                <w:b/>
                <w:bCs/>
                <w:kern w:val="0"/>
                <w:szCs w:val="21"/>
              </w:rPr>
              <w:t>课程</w:t>
            </w:r>
          </w:p>
          <w:p>
            <w:pPr>
              <w:spacing w:before="156" w:beforeLines="50" w:after="156" w:afterLines="50"/>
              <w:jc w:val="center"/>
              <w:rPr>
                <w:rFonts w:ascii="宋体" w:hAnsi="宋体" w:eastAsia="宋体"/>
                <w:b/>
                <w:bCs/>
                <w:kern w:val="0"/>
                <w:szCs w:val="21"/>
              </w:rPr>
            </w:pPr>
            <w:r>
              <w:rPr>
                <w:rFonts w:ascii="宋体" w:hAnsi="宋体" w:eastAsia="宋体"/>
                <w:b/>
                <w:bCs/>
                <w:kern w:val="0"/>
                <w:szCs w:val="21"/>
              </w:rPr>
              <w:t>目标3</w:t>
            </w:r>
          </w:p>
        </w:tc>
        <w:tc>
          <w:tcPr>
            <w:tcW w:w="1984"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default" w:ascii="宋体" w:hAnsi="宋体" w:eastAsia="宋体"/>
                <w:szCs w:val="21"/>
                <w:lang w:val="en-US" w:eastAsia="zh-CN"/>
              </w:rPr>
            </w:pPr>
            <w:r>
              <w:rPr>
                <w:rFonts w:hint="eastAsia" w:eastAsia="宋体" w:cs="宋体"/>
                <w:sz w:val="21"/>
                <w:szCs w:val="21"/>
                <w:lang w:val="en-US" w:eastAsia="zh-CN"/>
              </w:rPr>
              <w:t>具备很好的</w:t>
            </w:r>
            <w:r>
              <w:rPr>
                <w:rFonts w:hint="eastAsia" w:ascii="宋体" w:hAnsi="宋体" w:eastAsia="宋体" w:cs="宋体"/>
                <w:sz w:val="21"/>
                <w:szCs w:val="21"/>
                <w:lang w:val="en-US" w:eastAsia="zh-CN"/>
              </w:rPr>
              <w:t>工程</w:t>
            </w:r>
            <w:r>
              <w:rPr>
                <w:rFonts w:hint="eastAsia" w:eastAsia="宋体" w:cs="宋体"/>
                <w:sz w:val="21"/>
                <w:szCs w:val="21"/>
                <w:lang w:val="en-US" w:eastAsia="zh-CN"/>
              </w:rPr>
              <w:t>素养，能够对实际的供暖项目独立提出可行性方案，进行合理的评价和正确的系统设计。</w:t>
            </w:r>
          </w:p>
        </w:tc>
        <w:tc>
          <w:tcPr>
            <w:tcW w:w="1984"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eastAsia="宋体" w:cs="宋体"/>
                <w:sz w:val="21"/>
                <w:szCs w:val="21"/>
                <w:lang w:val="en-US" w:eastAsia="zh-CN"/>
              </w:rPr>
              <w:t>具备较好的</w:t>
            </w:r>
            <w:r>
              <w:rPr>
                <w:rFonts w:hint="eastAsia" w:ascii="宋体" w:hAnsi="宋体" w:eastAsia="宋体" w:cs="宋体"/>
                <w:sz w:val="21"/>
                <w:szCs w:val="21"/>
                <w:lang w:val="en-US" w:eastAsia="zh-CN"/>
              </w:rPr>
              <w:t>工程</w:t>
            </w:r>
            <w:r>
              <w:rPr>
                <w:rFonts w:hint="eastAsia" w:eastAsia="宋体" w:cs="宋体"/>
                <w:sz w:val="21"/>
                <w:szCs w:val="21"/>
                <w:lang w:val="en-US" w:eastAsia="zh-CN"/>
              </w:rPr>
              <w:t>素养，在教师指导下能够对实际的供暖项目提出可行性方案，进行较为合理的评价和较为正确的系统设计。</w:t>
            </w:r>
          </w:p>
        </w:tc>
        <w:tc>
          <w:tcPr>
            <w:tcW w:w="1843"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eastAsia="宋体" w:cs="宋体"/>
                <w:sz w:val="21"/>
                <w:szCs w:val="21"/>
                <w:lang w:val="en-US" w:eastAsia="zh-CN"/>
              </w:rPr>
              <w:t>具备一定的</w:t>
            </w:r>
            <w:r>
              <w:rPr>
                <w:rFonts w:hint="eastAsia" w:ascii="宋体" w:hAnsi="宋体" w:eastAsia="宋体" w:cs="宋体"/>
                <w:sz w:val="21"/>
                <w:szCs w:val="21"/>
                <w:lang w:val="en-US" w:eastAsia="zh-CN"/>
              </w:rPr>
              <w:t>工程</w:t>
            </w:r>
            <w:r>
              <w:rPr>
                <w:rFonts w:hint="eastAsia" w:eastAsia="宋体" w:cs="宋体"/>
                <w:sz w:val="21"/>
                <w:szCs w:val="21"/>
                <w:lang w:val="en-US" w:eastAsia="zh-CN"/>
              </w:rPr>
              <w:t>素养，在教师指导下能够对实际的供暖项目提出部分可行性方案，评价基本合理，设计计算基本正确。</w:t>
            </w:r>
          </w:p>
        </w:tc>
        <w:tc>
          <w:tcPr>
            <w:tcW w:w="1779"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cs="宋体"/>
                <w:sz w:val="21"/>
                <w:szCs w:val="21"/>
                <w:lang w:val="en-US" w:eastAsia="zh-CN"/>
              </w:rPr>
              <w:t>工程</w:t>
            </w:r>
            <w:r>
              <w:rPr>
                <w:rFonts w:hint="eastAsia" w:eastAsia="宋体" w:cs="宋体"/>
                <w:sz w:val="21"/>
                <w:szCs w:val="21"/>
                <w:lang w:val="en-US" w:eastAsia="zh-CN"/>
              </w:rPr>
              <w:t>素养一般，在教师多次指导下仍不能够对实际的供暖项目提出可行性方案，设计计算部分正确。</w:t>
            </w:r>
          </w:p>
        </w:tc>
        <w:tc>
          <w:tcPr>
            <w:tcW w:w="1779"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default" w:ascii="宋体" w:hAnsi="宋体" w:eastAsia="宋体"/>
                <w:szCs w:val="21"/>
                <w:lang w:val="en-US"/>
              </w:rPr>
            </w:pPr>
            <w:r>
              <w:rPr>
                <w:rFonts w:hint="eastAsia" w:ascii="宋体" w:hAnsi="宋体" w:eastAsia="宋体"/>
                <w:szCs w:val="21"/>
                <w:lang w:val="en-US" w:eastAsia="zh-CN"/>
              </w:rPr>
              <w:t>缺乏工程素养，</w:t>
            </w:r>
            <w:r>
              <w:rPr>
                <w:rFonts w:hint="eastAsia" w:eastAsia="宋体" w:cs="宋体"/>
                <w:sz w:val="21"/>
                <w:szCs w:val="21"/>
                <w:lang w:val="en-US" w:eastAsia="zh-CN"/>
              </w:rPr>
              <w:t>不能够对实际的供暖项目提出可行性方案，评价和设计计算错误较多。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kern w:val="0"/>
                <w:szCs w:val="21"/>
              </w:rPr>
            </w:pPr>
            <w:r>
              <w:rPr>
                <w:rFonts w:hint="eastAsia" w:ascii="宋体" w:hAnsi="宋体" w:eastAsia="宋体"/>
                <w:b/>
                <w:bCs/>
                <w:kern w:val="0"/>
                <w:szCs w:val="21"/>
              </w:rPr>
              <w:t>课程</w:t>
            </w:r>
          </w:p>
          <w:p>
            <w:pPr>
              <w:spacing w:before="156" w:beforeLines="50" w:after="156" w:afterLines="50"/>
              <w:jc w:val="center"/>
              <w:rPr>
                <w:rFonts w:hint="eastAsia" w:ascii="宋体" w:hAnsi="宋体" w:eastAsia="宋体"/>
                <w:bCs/>
                <w:kern w:val="0"/>
                <w:szCs w:val="21"/>
                <w:lang w:eastAsia="zh-CN"/>
              </w:rPr>
            </w:pPr>
            <w:r>
              <w:rPr>
                <w:rFonts w:ascii="宋体" w:hAnsi="宋体" w:eastAsia="宋体"/>
                <w:b/>
                <w:bCs/>
                <w:kern w:val="0"/>
                <w:szCs w:val="21"/>
              </w:rPr>
              <w:t>目标</w:t>
            </w:r>
            <w:r>
              <w:rPr>
                <w:rFonts w:hint="eastAsia" w:ascii="宋体" w:hAnsi="宋体" w:eastAsia="宋体"/>
                <w:b/>
                <w:bCs/>
                <w:kern w:val="0"/>
                <w:szCs w:val="21"/>
                <w:lang w:val="en-US" w:eastAsia="zh-CN"/>
              </w:rPr>
              <w:t>4</w:t>
            </w:r>
          </w:p>
        </w:tc>
        <w:tc>
          <w:tcPr>
            <w:tcW w:w="1984"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default" w:ascii="宋体" w:hAnsi="宋体" w:eastAsia="宋体"/>
                <w:szCs w:val="21"/>
                <w:lang w:val="en-US" w:eastAsia="zh-CN"/>
              </w:rPr>
            </w:pPr>
            <w:r>
              <w:rPr>
                <w:rFonts w:hint="eastAsia" w:ascii="宋体" w:hAnsi="宋体" w:eastAsia="宋体"/>
                <w:szCs w:val="21"/>
                <w:lang w:val="en-US" w:eastAsia="zh-CN"/>
              </w:rPr>
              <w:t>积极完成教学平台上发布的课前预习和课后思考题，积极参加课堂讨论，课程小论文和课堂汇报成绩优秀，形成很强的自主学习能力、书面及口头表达能力。</w:t>
            </w:r>
          </w:p>
        </w:tc>
        <w:tc>
          <w:tcPr>
            <w:tcW w:w="1984"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lang w:val="en-US" w:eastAsia="zh-CN"/>
              </w:rPr>
              <w:t>能完成教学平台上发布的课前预习和课后思考题，较课堂讨论较为积极，课程小论文和课堂汇报成绩良好，形成较强的自主学习能力、书面及口头表达能力。</w:t>
            </w:r>
          </w:p>
        </w:tc>
        <w:tc>
          <w:tcPr>
            <w:tcW w:w="1843"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lang w:val="en-US" w:eastAsia="zh-CN"/>
              </w:rPr>
              <w:t>基本能完成教学平台上发布的课前预习和课后思考题，课堂讨论表现尚可，课程小论文完成度尚可,课程小论文和课堂汇报成绩中等，自主学习能力、书面及口头表达能力一般。</w:t>
            </w:r>
          </w:p>
        </w:tc>
        <w:tc>
          <w:tcPr>
            <w:tcW w:w="1779"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lang w:val="en-US" w:eastAsia="zh-CN"/>
              </w:rPr>
              <w:t>能部分完成教学平台上发布的课前预习和课后思考题，课堂分组讨论不够积极，课程小论文和课堂汇报成绩及格，自主学习能力较差，口头和书面表达能力较弱。</w:t>
            </w:r>
          </w:p>
        </w:tc>
        <w:tc>
          <w:tcPr>
            <w:tcW w:w="1779"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lang w:val="en-US" w:eastAsia="zh-CN"/>
              </w:rPr>
              <w:t>不能按时完成教学平台上发布的课前预习和课后思考题，课堂讨论很不积极，课程小论文和课堂汇报成绩不及格，自主学习能力很差，口头和书面表达能力差。</w:t>
            </w:r>
          </w:p>
        </w:tc>
      </w:tr>
    </w:tbl>
    <w:p>
      <w:pPr>
        <w:widowControl/>
        <w:jc w:val="left"/>
        <w:rPr>
          <w:rFonts w:ascii="宋体" w:hAnsi="宋体" w:eastAsia="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TimesNewRomanPSMT">
    <w:altName w:val="MS Gothic"/>
    <w:panose1 w:val="00000000000000000000"/>
    <w:charset w:val="80"/>
    <w:family w:val="auto"/>
    <w:pitch w:val="default"/>
    <w:sig w:usb0="00000000" w:usb1="00000000" w:usb2="00000010" w:usb3="00000000" w:csb0="0002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MS Gothic">
    <w:panose1 w:val="020B0609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B587EA6"/>
    <w:multiLevelType w:val="singleLevel"/>
    <w:tmpl w:val="8B587EA6"/>
    <w:lvl w:ilvl="0" w:tentative="0">
      <w:start w:val="1"/>
      <w:numFmt w:val="decimal"/>
      <w:suff w:val="nothing"/>
      <w:lvlText w:val="%1、"/>
      <w:lvlJc w:val="left"/>
    </w:lvl>
  </w:abstractNum>
  <w:abstractNum w:abstractNumId="1">
    <w:nsid w:val="ABD57015"/>
    <w:multiLevelType w:val="singleLevel"/>
    <w:tmpl w:val="ABD57015"/>
    <w:lvl w:ilvl="0" w:tentative="0">
      <w:start w:val="1"/>
      <w:numFmt w:val="decimal"/>
      <w:suff w:val="nothing"/>
      <w:lvlText w:val="%1、"/>
      <w:lvlJc w:val="left"/>
    </w:lvl>
  </w:abstractNum>
  <w:abstractNum w:abstractNumId="2">
    <w:nsid w:val="B843E2DE"/>
    <w:multiLevelType w:val="singleLevel"/>
    <w:tmpl w:val="B843E2DE"/>
    <w:lvl w:ilvl="0" w:tentative="0">
      <w:start w:val="1"/>
      <w:numFmt w:val="decimal"/>
      <w:suff w:val="nothing"/>
      <w:lvlText w:val="%1、"/>
      <w:lvlJc w:val="left"/>
    </w:lvl>
  </w:abstractNum>
  <w:abstractNum w:abstractNumId="3">
    <w:nsid w:val="F640CCFA"/>
    <w:multiLevelType w:val="singleLevel"/>
    <w:tmpl w:val="F640CCFA"/>
    <w:lvl w:ilvl="0" w:tentative="0">
      <w:start w:val="1"/>
      <w:numFmt w:val="decimal"/>
      <w:suff w:val="nothing"/>
      <w:lvlText w:val="（%1）"/>
      <w:lvlJc w:val="left"/>
    </w:lvl>
  </w:abstractNum>
  <w:abstractNum w:abstractNumId="4">
    <w:nsid w:val="13CF70BF"/>
    <w:multiLevelType w:val="singleLevel"/>
    <w:tmpl w:val="13CF70BF"/>
    <w:lvl w:ilvl="0" w:tentative="0">
      <w:start w:val="4"/>
      <w:numFmt w:val="decimal"/>
      <w:lvlText w:val="%1."/>
      <w:lvlJc w:val="left"/>
      <w:pPr>
        <w:tabs>
          <w:tab w:val="left" w:pos="312"/>
        </w:tabs>
      </w:pPr>
    </w:lvl>
  </w:abstractNum>
  <w:abstractNum w:abstractNumId="5">
    <w:nsid w:val="7545CA85"/>
    <w:multiLevelType w:val="singleLevel"/>
    <w:tmpl w:val="7545CA85"/>
    <w:lvl w:ilvl="0" w:tentative="0">
      <w:start w:val="1"/>
      <w:numFmt w:val="decimal"/>
      <w:lvlText w:val="%1."/>
      <w:lvlJc w:val="left"/>
      <w:pPr>
        <w:tabs>
          <w:tab w:val="left" w:pos="312"/>
        </w:tabs>
      </w:pPr>
    </w:lvl>
  </w:abstractNum>
  <w:abstractNum w:abstractNumId="6">
    <w:nsid w:val="7C7CDA7E"/>
    <w:multiLevelType w:val="singleLevel"/>
    <w:tmpl w:val="7C7CDA7E"/>
    <w:lvl w:ilvl="0" w:tentative="0">
      <w:start w:val="1"/>
      <w:numFmt w:val="decimal"/>
      <w:suff w:val="nothing"/>
      <w:lvlText w:val="%1、"/>
      <w:lvlJc w:val="left"/>
    </w:lvl>
  </w:abstractNum>
  <w:abstractNum w:abstractNumId="7">
    <w:nsid w:val="7F40756E"/>
    <w:multiLevelType w:val="singleLevel"/>
    <w:tmpl w:val="7F40756E"/>
    <w:lvl w:ilvl="0" w:tentative="0">
      <w:start w:val="1"/>
      <w:numFmt w:val="decimal"/>
      <w:suff w:val="nothing"/>
      <w:lvlText w:val="%1、"/>
      <w:lvlJc w:val="left"/>
    </w:lvl>
  </w:abstractNum>
  <w:num w:numId="1">
    <w:abstractNumId w:val="5"/>
  </w:num>
  <w:num w:numId="2">
    <w:abstractNumId w:val="4"/>
  </w:num>
  <w:num w:numId="3">
    <w:abstractNumId w:val="3"/>
  </w:num>
  <w:num w:numId="4">
    <w:abstractNumId w:val="2"/>
  </w:num>
  <w:num w:numId="5">
    <w:abstractNumId w:val="0"/>
  </w:num>
  <w:num w:numId="6">
    <w:abstractNumId w:val="6"/>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724"/>
    <w:rsid w:val="00022CBB"/>
    <w:rsid w:val="00077A5F"/>
    <w:rsid w:val="000F054A"/>
    <w:rsid w:val="001E5724"/>
    <w:rsid w:val="00242673"/>
    <w:rsid w:val="00285327"/>
    <w:rsid w:val="002A7568"/>
    <w:rsid w:val="00313A87"/>
    <w:rsid w:val="00322986"/>
    <w:rsid w:val="0034254B"/>
    <w:rsid w:val="0038665C"/>
    <w:rsid w:val="004070CF"/>
    <w:rsid w:val="005A0378"/>
    <w:rsid w:val="00665621"/>
    <w:rsid w:val="006D1787"/>
    <w:rsid w:val="006E4F82"/>
    <w:rsid w:val="006F64C9"/>
    <w:rsid w:val="007639A2"/>
    <w:rsid w:val="007C379D"/>
    <w:rsid w:val="007C62ED"/>
    <w:rsid w:val="007E39E3"/>
    <w:rsid w:val="008128AD"/>
    <w:rsid w:val="008560E2"/>
    <w:rsid w:val="00886EBF"/>
    <w:rsid w:val="00A03BBD"/>
    <w:rsid w:val="00A61EFD"/>
    <w:rsid w:val="00AA4570"/>
    <w:rsid w:val="00AA630A"/>
    <w:rsid w:val="00AE3D1A"/>
    <w:rsid w:val="00B03909"/>
    <w:rsid w:val="00B40ECD"/>
    <w:rsid w:val="00BA23F0"/>
    <w:rsid w:val="00C00798"/>
    <w:rsid w:val="00C54636"/>
    <w:rsid w:val="00CA53B2"/>
    <w:rsid w:val="00D02F99"/>
    <w:rsid w:val="00D13271"/>
    <w:rsid w:val="00D14471"/>
    <w:rsid w:val="00D417A1"/>
    <w:rsid w:val="00D504B7"/>
    <w:rsid w:val="00D715F7"/>
    <w:rsid w:val="00DD7B5F"/>
    <w:rsid w:val="00DE7849"/>
    <w:rsid w:val="00E05E8B"/>
    <w:rsid w:val="00E366AB"/>
    <w:rsid w:val="00E76E34"/>
    <w:rsid w:val="00ED7F81"/>
    <w:rsid w:val="00F56396"/>
    <w:rsid w:val="00FB77A1"/>
    <w:rsid w:val="00FC24B5"/>
    <w:rsid w:val="048D07A4"/>
    <w:rsid w:val="04D767E7"/>
    <w:rsid w:val="050C7E65"/>
    <w:rsid w:val="09BA39B9"/>
    <w:rsid w:val="14514822"/>
    <w:rsid w:val="149D55C0"/>
    <w:rsid w:val="17145C14"/>
    <w:rsid w:val="1C060C6C"/>
    <w:rsid w:val="1E871DB3"/>
    <w:rsid w:val="1F8A0189"/>
    <w:rsid w:val="249632B5"/>
    <w:rsid w:val="24E70468"/>
    <w:rsid w:val="269C54E5"/>
    <w:rsid w:val="28201A72"/>
    <w:rsid w:val="2E156BD8"/>
    <w:rsid w:val="2EB35CAD"/>
    <w:rsid w:val="2FE56A5D"/>
    <w:rsid w:val="32D72744"/>
    <w:rsid w:val="36583273"/>
    <w:rsid w:val="38141ADF"/>
    <w:rsid w:val="392E3AA8"/>
    <w:rsid w:val="3C0A457F"/>
    <w:rsid w:val="3E642342"/>
    <w:rsid w:val="3E7A38AD"/>
    <w:rsid w:val="44C45713"/>
    <w:rsid w:val="479C0B3F"/>
    <w:rsid w:val="514647EF"/>
    <w:rsid w:val="5359129E"/>
    <w:rsid w:val="54EC4535"/>
    <w:rsid w:val="573649A9"/>
    <w:rsid w:val="58F81527"/>
    <w:rsid w:val="5A12069F"/>
    <w:rsid w:val="5AE466D0"/>
    <w:rsid w:val="5B5A7F91"/>
    <w:rsid w:val="608D0D0A"/>
    <w:rsid w:val="6256102E"/>
    <w:rsid w:val="64252071"/>
    <w:rsid w:val="6B7D5292"/>
    <w:rsid w:val="709D2D89"/>
    <w:rsid w:val="715369CF"/>
    <w:rsid w:val="71F85DCF"/>
    <w:rsid w:val="7201031C"/>
    <w:rsid w:val="75300E41"/>
    <w:rsid w:val="76B52EC5"/>
    <w:rsid w:val="77D57769"/>
    <w:rsid w:val="78996717"/>
    <w:rsid w:val="7A0A2E39"/>
    <w:rsid w:val="7FA75F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9"/>
    <w:qFormat/>
    <w:uiPriority w:val="99"/>
    <w:rPr>
      <w:rFonts w:ascii="宋体" w:hAnsi="Courier New" w:eastAsia="宋体" w:cs="Times New Roman"/>
      <w:szCs w:val="20"/>
    </w:rPr>
  </w:style>
  <w:style w:type="paragraph" w:styleId="3">
    <w:name w:val="Balloon Text"/>
    <w:basedOn w:val="1"/>
    <w:link w:val="12"/>
    <w:semiHidden/>
    <w:unhideWhenUsed/>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纯文本 字符"/>
    <w:basedOn w:val="8"/>
    <w:link w:val="2"/>
    <w:qFormat/>
    <w:uiPriority w:val="99"/>
    <w:rPr>
      <w:rFonts w:ascii="宋体" w:hAnsi="Courier New" w:eastAsia="宋体" w:cs="Times New Roman"/>
      <w:szCs w:val="20"/>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批注框文本 字符"/>
    <w:basedOn w:val="8"/>
    <w:link w:val="3"/>
    <w:semiHidden/>
    <w:qFormat/>
    <w:uiPriority w:val="99"/>
    <w:rPr>
      <w:sz w:val="18"/>
      <w:szCs w:val="18"/>
    </w:rPr>
  </w:style>
  <w:style w:type="paragraph" w:customStyle="1" w:styleId="13">
    <w:name w:val="Table Paragraph"/>
    <w:basedOn w:val="1"/>
    <w:qFormat/>
    <w:uiPriority w:val="1"/>
    <w:pPr>
      <w:autoSpaceDE w:val="0"/>
      <w:autoSpaceDN w:val="0"/>
      <w:jc w:val="left"/>
    </w:pPr>
    <w:rPr>
      <w:rFonts w:ascii="宋体" w:hAnsi="宋体" w:cs="宋体"/>
      <w:kern w:val="0"/>
      <w:sz w:val="22"/>
      <w:szCs w:val="22"/>
      <w:lang w:val="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5</Pages>
  <Words>274</Words>
  <Characters>1568</Characters>
  <Lines>13</Lines>
  <Paragraphs>3</Paragraphs>
  <TotalTime>9</TotalTime>
  <ScaleCrop>false</ScaleCrop>
  <LinksUpToDate>false</LinksUpToDate>
  <CharactersWithSpaces>1839</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2020-12-08T08:33:00Z</dcterms:created>
  <dc:creator>Windows User</dc:creator>
  <cp:lastModifiedBy>微尘</cp:lastModifiedBy>
  <cp:lastPrinted>2020-12-24T07:17:00Z</cp:lastPrinted>
  <dcterms:modified xsi:type="dcterms:W3CDTF">2021-02-18T23:38:05Z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